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C88" w:rsidRDefault="00D92C88" w:rsidP="00BB5926">
      <w:pPr>
        <w:rPr>
          <w:b/>
          <w:bCs/>
          <w:sz w:val="28"/>
          <w:szCs w:val="28"/>
        </w:rPr>
      </w:pPr>
      <w:r w:rsidRPr="00472BD9">
        <w:rPr>
          <w:rFonts w:ascii="Times New Roman" w:eastAsia="Times New Roman" w:hAnsi="Times New Roman" w:cs="Times New Roman"/>
          <w:noProof/>
          <w:lang w:eastAsia="fr-FR"/>
        </w:rPr>
        <mc:AlternateContent>
          <mc:Choice Requires="wps">
            <w:drawing>
              <wp:anchor distT="0" distB="0" distL="114300" distR="114300" simplePos="0" relativeHeight="251663360" behindDoc="0" locked="0" layoutInCell="1" allowOverlap="1" wp14:anchorId="7486CC60" wp14:editId="725B6B4B">
                <wp:simplePos x="0" y="0"/>
                <wp:positionH relativeFrom="margin">
                  <wp:posOffset>303530</wp:posOffset>
                </wp:positionH>
                <wp:positionV relativeFrom="paragraph">
                  <wp:posOffset>6350</wp:posOffset>
                </wp:positionV>
                <wp:extent cx="5082540" cy="990600"/>
                <wp:effectExtent l="0" t="0" r="41910" b="57150"/>
                <wp:wrapNone/>
                <wp:docPr id="19" name="Rectangle à coins arrondis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2540" cy="990600"/>
                        </a:xfrm>
                        <a:prstGeom prst="roundRect">
                          <a:avLst>
                            <a:gd name="adj" fmla="val 7944"/>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D92C88" w:rsidRDefault="00D92C88" w:rsidP="00AF5C24">
                            <w:pPr>
                              <w:ind w:right="-1056"/>
                              <w:rPr>
                                <w:rFonts w:asciiTheme="majorBidi" w:hAnsiTheme="majorBidi" w:cstheme="majorBidi"/>
                                <w:sz w:val="28"/>
                                <w:szCs w:val="28"/>
                              </w:rPr>
                            </w:pPr>
                          </w:p>
                          <w:p w:rsidR="00D92C88" w:rsidRPr="00460EE3" w:rsidRDefault="00A357AA" w:rsidP="00AF5C24">
                            <w:pPr>
                              <w:ind w:right="-1056"/>
                              <w:rPr>
                                <w:rFonts w:ascii="Times New Roman" w:hAnsi="Times New Roman" w:cs="Times New Roman"/>
                                <w:b/>
                                <w:bCs/>
                                <w:sz w:val="32"/>
                                <w:szCs w:val="32"/>
                              </w:rPr>
                            </w:pPr>
                            <w:r>
                              <w:rPr>
                                <w:rFonts w:asciiTheme="majorBidi" w:hAnsiTheme="majorBidi" w:cstheme="majorBidi"/>
                                <w:sz w:val="28"/>
                                <w:szCs w:val="28"/>
                              </w:rPr>
                              <w:t xml:space="preserve"> </w:t>
                            </w:r>
                            <w:r w:rsidR="00D92C88">
                              <w:rPr>
                                <w:rFonts w:asciiTheme="majorBidi" w:hAnsiTheme="majorBidi" w:cstheme="majorBidi"/>
                                <w:b/>
                                <w:bCs/>
                                <w:sz w:val="32"/>
                                <w:szCs w:val="32"/>
                              </w:rPr>
                              <w:t>Cours N° 4</w:t>
                            </w:r>
                            <w:r w:rsidR="00D92C88" w:rsidRPr="00653E07">
                              <w:rPr>
                                <w:rFonts w:asciiTheme="majorBidi" w:hAnsiTheme="majorBidi" w:cstheme="majorBidi"/>
                                <w:b/>
                                <w:bCs/>
                                <w:sz w:val="32"/>
                                <w:szCs w:val="32"/>
                              </w:rPr>
                              <w:t xml:space="preserve">: </w:t>
                            </w:r>
                            <w:r w:rsidR="00AF5C24">
                              <w:rPr>
                                <w:rFonts w:asciiTheme="majorBidi" w:hAnsiTheme="majorBidi" w:cstheme="majorBidi"/>
                                <w:b/>
                                <w:bCs/>
                                <w:sz w:val="32"/>
                                <w:szCs w:val="32"/>
                              </w:rPr>
                              <w:t xml:space="preserve"> Spécificités de l’Orthographe Française</w:t>
                            </w:r>
                          </w:p>
                          <w:p w:rsidR="00D92C88" w:rsidRPr="00653E07" w:rsidRDefault="00D92C88" w:rsidP="00AF5C24">
                            <w:pPr>
                              <w:ind w:right="-1056"/>
                              <w:rPr>
                                <w:rFonts w:asciiTheme="majorBidi" w:hAnsiTheme="majorBidi" w:cstheme="majorBidi"/>
                                <w:b/>
                                <w:bCs/>
                                <w:sz w:val="32"/>
                                <w:szCs w:val="32"/>
                              </w:rPr>
                            </w:pPr>
                          </w:p>
                          <w:p w:rsidR="00D92C88" w:rsidRPr="009C2934" w:rsidRDefault="00D92C88" w:rsidP="00AF5C24">
                            <w:pPr>
                              <w:pStyle w:val="Titre3"/>
                              <w:ind w:right="-1056"/>
                              <w:rPr>
                                <w:b/>
                                <w:sz w:val="28"/>
                                <w:szCs w:val="28"/>
                              </w:rPr>
                            </w:pPr>
                          </w:p>
                          <w:p w:rsidR="00D92C88" w:rsidRPr="009C2934" w:rsidRDefault="00D92C88" w:rsidP="00AF5C24">
                            <w:pPr>
                              <w:adjustRightInd w:val="0"/>
                              <w:spacing w:before="240" w:line="360" w:lineRule="auto"/>
                              <w:ind w:right="-1056"/>
                              <w:jc w:val="center"/>
                              <w:rPr>
                                <w:rFonts w:asciiTheme="majorBidi" w:hAnsiTheme="majorBidi" w:cstheme="majorBidi"/>
                                <w:b/>
                                <w:bCs/>
                                <w:sz w:val="28"/>
                                <w:szCs w:val="28"/>
                              </w:rPr>
                            </w:pPr>
                          </w:p>
                          <w:p w:rsidR="00D92C88" w:rsidRDefault="00D92C88" w:rsidP="00AF5C24">
                            <w:pPr>
                              <w:ind w:right="-1056"/>
                              <w:jc w:val="center"/>
                              <w:rPr>
                                <w:szCs w:val="28"/>
                              </w:rPr>
                            </w:pPr>
                          </w:p>
                          <w:p w:rsidR="00D92C88" w:rsidRDefault="00D92C88" w:rsidP="00AF5C24">
                            <w:pPr>
                              <w:ind w:right="-1056"/>
                              <w:jc w:val="center"/>
                              <w:rPr>
                                <w:szCs w:val="28"/>
                              </w:rPr>
                            </w:pPr>
                          </w:p>
                          <w:p w:rsidR="00D92C88" w:rsidRDefault="00D92C88" w:rsidP="00AF5C24">
                            <w:pPr>
                              <w:ind w:right="-1056"/>
                              <w:jc w:val="center"/>
                              <w:rPr>
                                <w:szCs w:val="28"/>
                              </w:rPr>
                            </w:pPr>
                          </w:p>
                          <w:p w:rsidR="00D92C88" w:rsidRPr="00265DB9" w:rsidRDefault="00D92C88" w:rsidP="00AF5C24">
                            <w:pPr>
                              <w:ind w:right="-1056"/>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486CC60" id="Rectangle à coins arrondis 19" o:spid="_x0000_s1026" style="position:absolute;margin-left:23.9pt;margin-top:.5pt;width:400.2pt;height:78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20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" fillcolor="#666" strokecolor="#666" strokeweight="1pt">
                <v:fill color2="#ccc" angle="135" focus="50%" type="gradient"/>
                <v:shadow on="t" color="#7f7f7f" opacity=".5" offset="1pt"/>
                <v:textbox>
                  <w:txbxContent>
                    <w:p w:rsidR="00D92C88" w:rsidRDefault="00D92C88" w:rsidP="00AF5C24">
                      <w:pPr>
                        <w:ind w:right="-1056"/>
                        <w:rPr>
                          <w:rFonts w:asciiTheme="majorBidi" w:hAnsiTheme="majorBidi" w:cstheme="majorBidi"/>
                          <w:sz w:val="28"/>
                          <w:szCs w:val="28"/>
                        </w:rPr>
                      </w:pPr>
                    </w:p>
                    <w:p w:rsidR="00D92C88" w:rsidRPr="00460EE3" w:rsidRDefault="00A357AA" w:rsidP="00AF5C24">
                      <w:pPr>
                        <w:ind w:right="-1056"/>
                        <w:rPr>
                          <w:rFonts w:ascii="Times New Roman" w:hAnsi="Times New Roman" w:cs="Times New Roman"/>
                          <w:b/>
                          <w:bCs/>
                          <w:sz w:val="32"/>
                          <w:szCs w:val="32"/>
                        </w:rPr>
                      </w:pPr>
                      <w:r>
                        <w:rPr>
                          <w:rFonts w:asciiTheme="majorBidi" w:hAnsiTheme="majorBidi" w:cstheme="majorBidi"/>
                          <w:sz w:val="28"/>
                          <w:szCs w:val="28"/>
                        </w:rPr>
                        <w:t xml:space="preserve"> </w:t>
                      </w:r>
                      <w:r w:rsidR="00D92C88">
                        <w:rPr>
                          <w:rFonts w:asciiTheme="majorBidi" w:hAnsiTheme="majorBidi" w:cstheme="majorBidi"/>
                          <w:b/>
                          <w:bCs/>
                          <w:sz w:val="32"/>
                          <w:szCs w:val="32"/>
                        </w:rPr>
                        <w:t>Cours N° 4</w:t>
                      </w:r>
                      <w:r w:rsidR="00D92C88" w:rsidRPr="00653E07">
                        <w:rPr>
                          <w:rFonts w:asciiTheme="majorBidi" w:hAnsiTheme="majorBidi" w:cstheme="majorBidi"/>
                          <w:b/>
                          <w:bCs/>
                          <w:sz w:val="32"/>
                          <w:szCs w:val="32"/>
                        </w:rPr>
                        <w:t xml:space="preserve">: </w:t>
                      </w:r>
                      <w:r w:rsidR="00AF5C24">
                        <w:rPr>
                          <w:rFonts w:asciiTheme="majorBidi" w:hAnsiTheme="majorBidi" w:cstheme="majorBidi"/>
                          <w:b/>
                          <w:bCs/>
                          <w:sz w:val="32"/>
                          <w:szCs w:val="32"/>
                        </w:rPr>
                        <w:t xml:space="preserve"> Spécificités de l’Orthographe Française</w:t>
                      </w:r>
                    </w:p>
                    <w:p w:rsidR="00D92C88" w:rsidRPr="00653E07" w:rsidRDefault="00D92C88" w:rsidP="00AF5C24">
                      <w:pPr>
                        <w:ind w:right="-1056"/>
                        <w:rPr>
                          <w:rFonts w:asciiTheme="majorBidi" w:hAnsiTheme="majorBidi" w:cstheme="majorBidi"/>
                          <w:b/>
                          <w:bCs/>
                          <w:sz w:val="32"/>
                          <w:szCs w:val="32"/>
                        </w:rPr>
                      </w:pPr>
                    </w:p>
                    <w:p w:rsidR="00D92C88" w:rsidRPr="009C2934" w:rsidRDefault="00D92C88" w:rsidP="00AF5C24">
                      <w:pPr>
                        <w:pStyle w:val="Titre3"/>
                        <w:ind w:right="-1056"/>
                        <w:rPr>
                          <w:b/>
                          <w:sz w:val="28"/>
                          <w:szCs w:val="28"/>
                        </w:rPr>
                      </w:pPr>
                    </w:p>
                    <w:p w:rsidR="00D92C88" w:rsidRPr="009C2934" w:rsidRDefault="00D92C88" w:rsidP="00AF5C24">
                      <w:pPr>
                        <w:adjustRightInd w:val="0"/>
                        <w:spacing w:before="240" w:line="360" w:lineRule="auto"/>
                        <w:ind w:right="-1056"/>
                        <w:jc w:val="center"/>
                        <w:rPr>
                          <w:rFonts w:asciiTheme="majorBidi" w:hAnsiTheme="majorBidi" w:cstheme="majorBidi"/>
                          <w:b/>
                          <w:bCs/>
                          <w:sz w:val="28"/>
                          <w:szCs w:val="28"/>
                        </w:rPr>
                      </w:pPr>
                    </w:p>
                    <w:p w:rsidR="00D92C88" w:rsidRDefault="00D92C88" w:rsidP="00AF5C24">
                      <w:pPr>
                        <w:ind w:right="-1056"/>
                        <w:jc w:val="center"/>
                        <w:rPr>
                          <w:szCs w:val="28"/>
                        </w:rPr>
                      </w:pPr>
                    </w:p>
                    <w:p w:rsidR="00D92C88" w:rsidRDefault="00D92C88" w:rsidP="00AF5C24">
                      <w:pPr>
                        <w:ind w:right="-1056"/>
                        <w:jc w:val="center"/>
                        <w:rPr>
                          <w:szCs w:val="28"/>
                        </w:rPr>
                      </w:pPr>
                    </w:p>
                    <w:p w:rsidR="00D92C88" w:rsidRDefault="00D92C88" w:rsidP="00AF5C24">
                      <w:pPr>
                        <w:ind w:right="-1056"/>
                        <w:jc w:val="center"/>
                        <w:rPr>
                          <w:szCs w:val="28"/>
                        </w:rPr>
                      </w:pPr>
                    </w:p>
                    <w:p w:rsidR="00D92C88" w:rsidRPr="00265DB9" w:rsidRDefault="00D92C88" w:rsidP="00AF5C24">
                      <w:pPr>
                        <w:ind w:right="-1056"/>
                        <w:jc w:val="center"/>
                        <w:rPr>
                          <w:szCs w:val="28"/>
                        </w:rPr>
                      </w:pPr>
                    </w:p>
                  </w:txbxContent>
                </v:textbox>
                <w10:wrap anchorx="margin"/>
              </v:roundrect>
            </w:pict>
          </mc:Fallback>
        </mc:AlternateContent>
      </w:r>
    </w:p>
    <w:p w:rsidR="00D92C88" w:rsidRDefault="00D92C88" w:rsidP="00BB5926">
      <w:pPr>
        <w:rPr>
          <w:b/>
          <w:bCs/>
          <w:sz w:val="28"/>
          <w:szCs w:val="28"/>
        </w:rPr>
      </w:pPr>
    </w:p>
    <w:p w:rsidR="00D92C88" w:rsidRDefault="00D92C88" w:rsidP="00BB5926">
      <w:pPr>
        <w:rPr>
          <w:b/>
          <w:bCs/>
          <w:sz w:val="28"/>
          <w:szCs w:val="28"/>
        </w:rPr>
      </w:pPr>
    </w:p>
    <w:p w:rsidR="00D92C88" w:rsidRDefault="00D92C88" w:rsidP="00BB5926">
      <w:pPr>
        <w:rPr>
          <w:b/>
          <w:bCs/>
          <w:sz w:val="28"/>
          <w:szCs w:val="28"/>
        </w:rPr>
      </w:pPr>
    </w:p>
    <w:p w:rsidR="00A357AA" w:rsidRDefault="00A357AA" w:rsidP="004A354E">
      <w:pPr>
        <w:jc w:val="both"/>
        <w:rPr>
          <w:b/>
          <w:bCs/>
          <w:sz w:val="28"/>
          <w:szCs w:val="28"/>
        </w:rPr>
      </w:pPr>
    </w:p>
    <w:p w:rsidR="00BB5926" w:rsidRPr="00175159" w:rsidRDefault="00BB5926" w:rsidP="004A354E">
      <w:pPr>
        <w:jc w:val="both"/>
        <w:rPr>
          <w:rFonts w:ascii="Times New Roman" w:hAnsi="Times New Roman" w:cs="Times New Roman"/>
          <w:b/>
          <w:bCs/>
          <w:sz w:val="28"/>
          <w:szCs w:val="28"/>
        </w:rPr>
      </w:pPr>
      <w:r w:rsidRPr="00175159">
        <w:rPr>
          <w:rFonts w:ascii="Times New Roman" w:hAnsi="Times New Roman" w:cs="Times New Roman"/>
          <w:b/>
          <w:bCs/>
          <w:sz w:val="28"/>
          <w:szCs w:val="28"/>
        </w:rPr>
        <w:t>Pourquoi l’orthographe française est-elle aussi complexe ?</w:t>
      </w:r>
    </w:p>
    <w:p w:rsidR="006759D8" w:rsidRPr="006D5622" w:rsidRDefault="00BB5926" w:rsidP="004A354E">
      <w:pPr>
        <w:jc w:val="both"/>
        <w:rPr>
          <w:rFonts w:ascii="Times New Roman" w:hAnsi="Times New Roman" w:cs="Times New Roman"/>
          <w:i/>
          <w:iCs/>
          <w:sz w:val="28"/>
          <w:szCs w:val="28"/>
        </w:rPr>
      </w:pPr>
      <w:r w:rsidRPr="00175159">
        <w:rPr>
          <w:rFonts w:ascii="Times New Roman" w:hAnsi="Times New Roman" w:cs="Times New Roman"/>
          <w:sz w:val="28"/>
          <w:szCs w:val="28"/>
        </w:rPr>
        <w:t xml:space="preserve">L’orthographe correspond à la transcription écrite d’une langue parlée. C’est également une norme : l’ensemble des règles fixées au fil du temps. L’orthographe française est réputée difficile à maîtriser. Le mot lui-même n’est pas simple puisque, sur onze lettres, il comporte deux </w:t>
      </w:r>
      <w:r w:rsidRPr="006D5622">
        <w:rPr>
          <w:rFonts w:ascii="Times New Roman" w:hAnsi="Times New Roman" w:cs="Times New Roman"/>
          <w:b/>
          <w:bCs/>
          <w:sz w:val="28"/>
          <w:szCs w:val="28"/>
        </w:rPr>
        <w:t>h</w:t>
      </w:r>
      <w:r w:rsidRPr="00175159">
        <w:rPr>
          <w:rFonts w:ascii="Times New Roman" w:hAnsi="Times New Roman" w:cs="Times New Roman"/>
          <w:sz w:val="28"/>
          <w:szCs w:val="28"/>
        </w:rPr>
        <w:t xml:space="preserve"> muets ! Étymologiquement, </w:t>
      </w:r>
      <w:r w:rsidRPr="00141B72">
        <w:rPr>
          <w:rFonts w:ascii="Times New Roman" w:hAnsi="Times New Roman" w:cs="Times New Roman"/>
          <w:b/>
          <w:bCs/>
          <w:sz w:val="28"/>
          <w:szCs w:val="28"/>
        </w:rPr>
        <w:t>l’</w:t>
      </w:r>
      <w:proofErr w:type="spellStart"/>
      <w:r w:rsidRPr="00141B72">
        <w:rPr>
          <w:rFonts w:ascii="Times New Roman" w:hAnsi="Times New Roman" w:cs="Times New Roman"/>
          <w:b/>
          <w:bCs/>
          <w:sz w:val="28"/>
          <w:szCs w:val="28"/>
        </w:rPr>
        <w:t>ortho-graphe</w:t>
      </w:r>
      <w:proofErr w:type="spellEnd"/>
      <w:r w:rsidRPr="00175159">
        <w:rPr>
          <w:rFonts w:ascii="Times New Roman" w:hAnsi="Times New Roman" w:cs="Times New Roman"/>
          <w:sz w:val="28"/>
          <w:szCs w:val="28"/>
        </w:rPr>
        <w:t xml:space="preserve"> signifie </w:t>
      </w:r>
      <w:r w:rsidRPr="00141B72">
        <w:rPr>
          <w:rFonts w:ascii="Times New Roman" w:hAnsi="Times New Roman" w:cs="Times New Roman"/>
          <w:b/>
          <w:bCs/>
          <w:sz w:val="28"/>
          <w:szCs w:val="28"/>
        </w:rPr>
        <w:t>l’écriture correcte</w:t>
      </w:r>
      <w:r w:rsidRPr="00175159">
        <w:rPr>
          <w:rFonts w:ascii="Times New Roman" w:hAnsi="Times New Roman" w:cs="Times New Roman"/>
          <w:sz w:val="28"/>
          <w:szCs w:val="28"/>
        </w:rPr>
        <w:t>. En grec, </w:t>
      </w:r>
      <w:proofErr w:type="spellStart"/>
      <w:r w:rsidRPr="00175159">
        <w:rPr>
          <w:rFonts w:ascii="Times New Roman" w:hAnsi="Times New Roman" w:cs="Times New Roman"/>
          <w:i/>
          <w:iCs/>
          <w:sz w:val="28"/>
          <w:szCs w:val="28"/>
        </w:rPr>
        <w:t>orthos</w:t>
      </w:r>
      <w:proofErr w:type="spellEnd"/>
      <w:r w:rsidRPr="00175159">
        <w:rPr>
          <w:rFonts w:ascii="Times New Roman" w:hAnsi="Times New Roman" w:cs="Times New Roman"/>
          <w:i/>
          <w:iCs/>
          <w:sz w:val="28"/>
          <w:szCs w:val="28"/>
        </w:rPr>
        <w:t> </w:t>
      </w:r>
      <w:r w:rsidRPr="00175159">
        <w:rPr>
          <w:rFonts w:ascii="Times New Roman" w:hAnsi="Times New Roman" w:cs="Times New Roman"/>
          <w:sz w:val="28"/>
          <w:szCs w:val="28"/>
        </w:rPr>
        <w:t>voulait dire « </w:t>
      </w:r>
      <w:r w:rsidRPr="00D747EE">
        <w:rPr>
          <w:rFonts w:ascii="Times New Roman" w:hAnsi="Times New Roman" w:cs="Times New Roman"/>
          <w:i/>
          <w:iCs/>
          <w:sz w:val="28"/>
          <w:szCs w:val="28"/>
        </w:rPr>
        <w:t>droit, correct, juste</w:t>
      </w:r>
      <w:r w:rsidRPr="00175159">
        <w:rPr>
          <w:rFonts w:ascii="Times New Roman" w:hAnsi="Times New Roman" w:cs="Times New Roman"/>
          <w:sz w:val="28"/>
          <w:szCs w:val="28"/>
        </w:rPr>
        <w:t> » et </w:t>
      </w:r>
      <w:proofErr w:type="spellStart"/>
      <w:r w:rsidRPr="00175159">
        <w:rPr>
          <w:rFonts w:ascii="Times New Roman" w:hAnsi="Times New Roman" w:cs="Times New Roman"/>
          <w:i/>
          <w:iCs/>
          <w:sz w:val="28"/>
          <w:szCs w:val="28"/>
        </w:rPr>
        <w:t>graphein</w:t>
      </w:r>
      <w:proofErr w:type="spellEnd"/>
      <w:r w:rsidRPr="00175159">
        <w:rPr>
          <w:rFonts w:ascii="Times New Roman" w:hAnsi="Times New Roman" w:cs="Times New Roman"/>
          <w:sz w:val="28"/>
          <w:szCs w:val="28"/>
        </w:rPr>
        <w:t> avait le sens d’écrire. L’orthographe a deux composantes : l’</w:t>
      </w:r>
      <w:r w:rsidRPr="00857FAA">
        <w:rPr>
          <w:rFonts w:ascii="Times New Roman" w:hAnsi="Times New Roman" w:cs="Times New Roman"/>
          <w:b/>
          <w:bCs/>
          <w:sz w:val="28"/>
          <w:szCs w:val="28"/>
        </w:rPr>
        <w:t>orthographe lexicale</w:t>
      </w:r>
      <w:r w:rsidRPr="00175159">
        <w:rPr>
          <w:rFonts w:ascii="Times New Roman" w:hAnsi="Times New Roman" w:cs="Times New Roman"/>
          <w:sz w:val="28"/>
          <w:szCs w:val="28"/>
        </w:rPr>
        <w:t xml:space="preserve"> (comment les mots </w:t>
      </w:r>
      <w:r w:rsidRPr="00857FAA">
        <w:rPr>
          <w:rFonts w:ascii="Times New Roman" w:hAnsi="Times New Roman" w:cs="Times New Roman"/>
          <w:sz w:val="28"/>
          <w:szCs w:val="28"/>
          <w:u w:val="single"/>
        </w:rPr>
        <w:t>s’écrivent, avec quelles lettres</w:t>
      </w:r>
      <w:r w:rsidRPr="00175159">
        <w:rPr>
          <w:rFonts w:ascii="Times New Roman" w:hAnsi="Times New Roman" w:cs="Times New Roman"/>
          <w:sz w:val="28"/>
          <w:szCs w:val="28"/>
        </w:rPr>
        <w:t>) et l’</w:t>
      </w:r>
      <w:r w:rsidRPr="00857FAA">
        <w:rPr>
          <w:rFonts w:ascii="Times New Roman" w:hAnsi="Times New Roman" w:cs="Times New Roman"/>
          <w:b/>
          <w:bCs/>
          <w:sz w:val="28"/>
          <w:szCs w:val="28"/>
        </w:rPr>
        <w:t>orthographe syntaxique</w:t>
      </w:r>
      <w:r w:rsidRPr="00175159">
        <w:rPr>
          <w:rFonts w:ascii="Times New Roman" w:hAnsi="Times New Roman" w:cs="Times New Roman"/>
          <w:sz w:val="28"/>
          <w:szCs w:val="28"/>
        </w:rPr>
        <w:t xml:space="preserve"> (comment les mots </w:t>
      </w:r>
      <w:r w:rsidRPr="00857FAA">
        <w:rPr>
          <w:rFonts w:ascii="Times New Roman" w:hAnsi="Times New Roman" w:cs="Times New Roman"/>
          <w:sz w:val="28"/>
          <w:szCs w:val="28"/>
          <w:u w:val="single"/>
        </w:rPr>
        <w:t>s’accordent entre eux</w:t>
      </w:r>
      <w:r w:rsidRPr="00175159">
        <w:rPr>
          <w:rFonts w:ascii="Times New Roman" w:hAnsi="Times New Roman" w:cs="Times New Roman"/>
          <w:sz w:val="28"/>
          <w:szCs w:val="28"/>
        </w:rPr>
        <w:t xml:space="preserve">). Le français a la </w:t>
      </w:r>
      <w:r w:rsidRPr="0022133F">
        <w:rPr>
          <w:rFonts w:ascii="Times New Roman" w:hAnsi="Times New Roman" w:cs="Times New Roman"/>
          <w:sz w:val="28"/>
          <w:szCs w:val="28"/>
          <w:u w:val="single"/>
        </w:rPr>
        <w:t>caractéristique</w:t>
      </w:r>
      <w:r w:rsidRPr="00175159">
        <w:rPr>
          <w:rFonts w:ascii="Times New Roman" w:hAnsi="Times New Roman" w:cs="Times New Roman"/>
          <w:sz w:val="28"/>
          <w:szCs w:val="28"/>
        </w:rPr>
        <w:t xml:space="preserve"> d’être </w:t>
      </w:r>
      <w:r w:rsidRPr="0022133F">
        <w:rPr>
          <w:rFonts w:ascii="Times New Roman" w:hAnsi="Times New Roman" w:cs="Times New Roman"/>
          <w:b/>
          <w:bCs/>
          <w:sz w:val="28"/>
          <w:szCs w:val="28"/>
        </w:rPr>
        <w:t>ardu</w:t>
      </w:r>
      <w:r w:rsidRPr="00175159">
        <w:rPr>
          <w:rFonts w:ascii="Times New Roman" w:hAnsi="Times New Roman" w:cs="Times New Roman"/>
          <w:sz w:val="28"/>
          <w:szCs w:val="28"/>
        </w:rPr>
        <w:t xml:space="preserve"> dans les deux domaines. Pour certains, c’est ce qui lui </w:t>
      </w:r>
      <w:r w:rsidRPr="0022133F">
        <w:rPr>
          <w:rFonts w:ascii="Times New Roman" w:hAnsi="Times New Roman" w:cs="Times New Roman"/>
          <w:i/>
          <w:iCs/>
          <w:sz w:val="28"/>
          <w:szCs w:val="28"/>
        </w:rPr>
        <w:t>confère tout son charme</w:t>
      </w:r>
      <w:r w:rsidRPr="00175159">
        <w:rPr>
          <w:rFonts w:ascii="Times New Roman" w:hAnsi="Times New Roman" w:cs="Times New Roman"/>
          <w:sz w:val="28"/>
          <w:szCs w:val="28"/>
        </w:rPr>
        <w:t xml:space="preserve">… Pour d’autres, les voix impénétrables des règles orthographiques sont synonymes de calvaire. Alors, pourquoi l’orthographe française </w:t>
      </w:r>
      <w:r w:rsidRPr="006D5622">
        <w:rPr>
          <w:rFonts w:ascii="Times New Roman" w:hAnsi="Times New Roman" w:cs="Times New Roman"/>
          <w:b/>
          <w:bCs/>
          <w:sz w:val="28"/>
          <w:szCs w:val="28"/>
        </w:rPr>
        <w:t>est-elle aussi complexe </w:t>
      </w:r>
      <w:r w:rsidRPr="00175159">
        <w:rPr>
          <w:rFonts w:ascii="Times New Roman" w:hAnsi="Times New Roman" w:cs="Times New Roman"/>
          <w:sz w:val="28"/>
          <w:szCs w:val="28"/>
        </w:rPr>
        <w:t xml:space="preserve">? </w:t>
      </w:r>
      <w:r w:rsidRPr="00832B12">
        <w:rPr>
          <w:rFonts w:ascii="Times New Roman" w:hAnsi="Times New Roman" w:cs="Times New Roman"/>
          <w:b/>
          <w:bCs/>
          <w:i/>
          <w:iCs/>
          <w:sz w:val="28"/>
          <w:szCs w:val="28"/>
        </w:rPr>
        <w:t>L’explication</w:t>
      </w:r>
      <w:r w:rsidRPr="006D5622">
        <w:rPr>
          <w:rFonts w:ascii="Times New Roman" w:hAnsi="Times New Roman" w:cs="Times New Roman"/>
          <w:i/>
          <w:iCs/>
          <w:sz w:val="28"/>
          <w:szCs w:val="28"/>
        </w:rPr>
        <w:t xml:space="preserve">, </w:t>
      </w:r>
      <w:proofErr w:type="gramStart"/>
      <w:r w:rsidRPr="006D5622">
        <w:rPr>
          <w:rFonts w:ascii="Times New Roman" w:hAnsi="Times New Roman" w:cs="Times New Roman"/>
          <w:i/>
          <w:iCs/>
          <w:sz w:val="28"/>
          <w:szCs w:val="28"/>
        </w:rPr>
        <w:t>historique</w:t>
      </w:r>
      <w:proofErr w:type="gramEnd"/>
      <w:r w:rsidRPr="006D5622">
        <w:rPr>
          <w:rFonts w:ascii="Times New Roman" w:hAnsi="Times New Roman" w:cs="Times New Roman"/>
          <w:i/>
          <w:iCs/>
          <w:sz w:val="28"/>
          <w:szCs w:val="28"/>
        </w:rPr>
        <w:t xml:space="preserve"> et culturelle, implique de remonter le temps. </w:t>
      </w:r>
    </w:p>
    <w:p w:rsidR="00BB5926" w:rsidRPr="00175159" w:rsidRDefault="00BB5926" w:rsidP="004A354E">
      <w:pPr>
        <w:jc w:val="both"/>
        <w:rPr>
          <w:rFonts w:ascii="Times New Roman" w:hAnsi="Times New Roman" w:cs="Times New Roman"/>
          <w:b/>
          <w:bCs/>
          <w:sz w:val="28"/>
          <w:szCs w:val="28"/>
        </w:rPr>
      </w:pPr>
      <w:r w:rsidRPr="00175159">
        <w:rPr>
          <w:rFonts w:ascii="Times New Roman" w:hAnsi="Times New Roman" w:cs="Times New Roman"/>
          <w:b/>
          <w:bCs/>
          <w:sz w:val="28"/>
          <w:szCs w:val="28"/>
        </w:rPr>
        <w:t>De la simplicité initiale à une langue prestigieuse</w:t>
      </w:r>
    </w:p>
    <w:p w:rsidR="00BB5926" w:rsidRPr="0049065B" w:rsidRDefault="00BB5926" w:rsidP="004A354E">
      <w:pPr>
        <w:pStyle w:val="Paragraphedeliste"/>
        <w:numPr>
          <w:ilvl w:val="0"/>
          <w:numId w:val="4"/>
        </w:numPr>
        <w:jc w:val="both"/>
        <w:rPr>
          <w:rFonts w:ascii="Times New Roman" w:hAnsi="Times New Roman" w:cs="Times New Roman"/>
          <w:b/>
          <w:bCs/>
          <w:sz w:val="28"/>
          <w:szCs w:val="28"/>
        </w:rPr>
      </w:pPr>
      <w:r w:rsidRPr="0049065B">
        <w:rPr>
          <w:rFonts w:ascii="Times New Roman" w:hAnsi="Times New Roman" w:cs="Times New Roman"/>
          <w:b/>
          <w:bCs/>
          <w:sz w:val="28"/>
          <w:szCs w:val="28"/>
        </w:rPr>
        <w:t>L’orthographe simple de l’ancien français</w:t>
      </w:r>
    </w:p>
    <w:p w:rsidR="00BB5926" w:rsidRPr="00C464DE" w:rsidRDefault="00BB5926" w:rsidP="004A354E">
      <w:pPr>
        <w:jc w:val="both"/>
        <w:rPr>
          <w:rFonts w:ascii="Times New Roman" w:hAnsi="Times New Roman" w:cs="Times New Roman"/>
          <w:b/>
          <w:bCs/>
          <w:i/>
          <w:iCs/>
          <w:sz w:val="28"/>
          <w:szCs w:val="28"/>
        </w:rPr>
      </w:pPr>
      <w:r w:rsidRPr="00C464DE">
        <w:rPr>
          <w:rFonts w:ascii="Times New Roman" w:hAnsi="Times New Roman" w:cs="Times New Roman"/>
          <w:b/>
          <w:bCs/>
          <w:sz w:val="28"/>
          <w:szCs w:val="28"/>
        </w:rPr>
        <w:t>Au départ</w:t>
      </w:r>
      <w:r w:rsidRPr="00175159">
        <w:rPr>
          <w:rFonts w:ascii="Times New Roman" w:hAnsi="Times New Roman" w:cs="Times New Roman"/>
          <w:sz w:val="28"/>
          <w:szCs w:val="28"/>
        </w:rPr>
        <w:t xml:space="preserve">, le français est principalement oral. Pour les actes administratifs et les rares écrits, on privilégie le latin. C’est la langue des échanges quotidiens. Au cours du Moyen Âge, les écrits voient le jour. Ils émanent principalement des </w:t>
      </w:r>
      <w:r w:rsidRPr="00C464DE">
        <w:rPr>
          <w:rFonts w:ascii="Times New Roman" w:hAnsi="Times New Roman" w:cs="Times New Roman"/>
          <w:i/>
          <w:iCs/>
          <w:sz w:val="28"/>
          <w:szCs w:val="28"/>
          <w:u w:val="single"/>
        </w:rPr>
        <w:t xml:space="preserve">troubadours </w:t>
      </w:r>
      <w:r w:rsidRPr="00175159">
        <w:rPr>
          <w:rFonts w:ascii="Times New Roman" w:hAnsi="Times New Roman" w:cs="Times New Roman"/>
          <w:sz w:val="28"/>
          <w:szCs w:val="28"/>
        </w:rPr>
        <w:t xml:space="preserve">et des </w:t>
      </w:r>
      <w:r w:rsidRPr="00C464DE">
        <w:rPr>
          <w:rFonts w:ascii="Times New Roman" w:hAnsi="Times New Roman" w:cs="Times New Roman"/>
          <w:i/>
          <w:iCs/>
          <w:sz w:val="28"/>
          <w:szCs w:val="28"/>
          <w:u w:val="single"/>
        </w:rPr>
        <w:t>ménestrels</w:t>
      </w:r>
      <w:r w:rsidRPr="00175159">
        <w:rPr>
          <w:rFonts w:ascii="Times New Roman" w:hAnsi="Times New Roman" w:cs="Times New Roman"/>
          <w:sz w:val="28"/>
          <w:szCs w:val="28"/>
        </w:rPr>
        <w:t xml:space="preserve">. Peu lettrés, ils utilisent une orthographe simple et transparente qui répond à leurs besoins. À cette époque, </w:t>
      </w:r>
      <w:r w:rsidRPr="00C464DE">
        <w:rPr>
          <w:rFonts w:ascii="Times New Roman" w:hAnsi="Times New Roman" w:cs="Times New Roman"/>
          <w:b/>
          <w:bCs/>
          <w:i/>
          <w:iCs/>
          <w:sz w:val="28"/>
          <w:szCs w:val="28"/>
        </w:rPr>
        <w:t>on écrit le français comme on le parle.</w:t>
      </w:r>
    </w:p>
    <w:p w:rsidR="00BB5926" w:rsidRPr="0049065B" w:rsidRDefault="00BB5926" w:rsidP="004A354E">
      <w:pPr>
        <w:pStyle w:val="Paragraphedeliste"/>
        <w:numPr>
          <w:ilvl w:val="0"/>
          <w:numId w:val="4"/>
        </w:numPr>
        <w:jc w:val="both"/>
        <w:rPr>
          <w:rFonts w:ascii="Times New Roman" w:hAnsi="Times New Roman" w:cs="Times New Roman"/>
          <w:b/>
          <w:bCs/>
          <w:sz w:val="28"/>
          <w:szCs w:val="28"/>
        </w:rPr>
      </w:pPr>
      <w:r w:rsidRPr="0049065B">
        <w:rPr>
          <w:rFonts w:ascii="Times New Roman" w:hAnsi="Times New Roman" w:cs="Times New Roman"/>
          <w:b/>
          <w:bCs/>
          <w:sz w:val="28"/>
          <w:szCs w:val="28"/>
        </w:rPr>
        <w:t>Le français, langue officielle</w:t>
      </w:r>
    </w:p>
    <w:p w:rsidR="00BB5926" w:rsidRPr="00175159" w:rsidRDefault="00BB5926" w:rsidP="004A354E">
      <w:pPr>
        <w:jc w:val="both"/>
        <w:rPr>
          <w:rFonts w:ascii="Times New Roman" w:hAnsi="Times New Roman" w:cs="Times New Roman"/>
          <w:sz w:val="28"/>
          <w:szCs w:val="28"/>
        </w:rPr>
      </w:pPr>
      <w:r w:rsidRPr="00175159">
        <w:rPr>
          <w:rFonts w:ascii="Times New Roman" w:hAnsi="Times New Roman" w:cs="Times New Roman"/>
          <w:sz w:val="28"/>
          <w:szCs w:val="28"/>
        </w:rPr>
        <w:t>L’ordonnance de Villers-Cotterêts, en 1539, fait du français la langue juridique et administrative du royaume. Avec ce nouveau statut, il doit acquérir des lettres de noblesse et devenir la langue des lettrés, des juristes, des administrateurs. Il lui faut, à l’écrit, gagner en précision et en richesse. </w:t>
      </w:r>
    </w:p>
    <w:p w:rsidR="00BB5926" w:rsidRPr="00175159" w:rsidRDefault="00BB5926" w:rsidP="004A354E">
      <w:pPr>
        <w:jc w:val="both"/>
        <w:rPr>
          <w:rFonts w:ascii="Times New Roman" w:hAnsi="Times New Roman" w:cs="Times New Roman"/>
          <w:sz w:val="28"/>
          <w:szCs w:val="28"/>
        </w:rPr>
      </w:pPr>
    </w:p>
    <w:p w:rsidR="00BB5926" w:rsidRPr="00175159" w:rsidRDefault="00BB5926" w:rsidP="004A354E">
      <w:pPr>
        <w:jc w:val="both"/>
        <w:rPr>
          <w:rFonts w:ascii="Times New Roman" w:hAnsi="Times New Roman" w:cs="Times New Roman"/>
          <w:b/>
          <w:bCs/>
          <w:sz w:val="28"/>
          <w:szCs w:val="28"/>
        </w:rPr>
      </w:pPr>
      <w:r w:rsidRPr="00175159">
        <w:rPr>
          <w:rFonts w:ascii="Times New Roman" w:hAnsi="Times New Roman" w:cs="Times New Roman"/>
          <w:b/>
          <w:bCs/>
          <w:sz w:val="28"/>
          <w:szCs w:val="28"/>
        </w:rPr>
        <w:lastRenderedPageBreak/>
        <w:t>Deux raisons qui expliquent pourquoi l’orthographe française est aussi complexe</w:t>
      </w:r>
    </w:p>
    <w:p w:rsidR="00BB5926" w:rsidRPr="00CC2FBF" w:rsidRDefault="00BB5926" w:rsidP="004A354E">
      <w:pPr>
        <w:pStyle w:val="Paragraphedeliste"/>
        <w:numPr>
          <w:ilvl w:val="0"/>
          <w:numId w:val="3"/>
        </w:numPr>
        <w:jc w:val="both"/>
        <w:rPr>
          <w:rFonts w:ascii="Times New Roman" w:hAnsi="Times New Roman" w:cs="Times New Roman"/>
          <w:b/>
          <w:bCs/>
          <w:sz w:val="28"/>
          <w:szCs w:val="28"/>
        </w:rPr>
      </w:pPr>
      <w:r w:rsidRPr="00CC2FBF">
        <w:rPr>
          <w:rFonts w:ascii="Times New Roman" w:hAnsi="Times New Roman" w:cs="Times New Roman"/>
          <w:b/>
          <w:bCs/>
          <w:sz w:val="28"/>
          <w:szCs w:val="28"/>
        </w:rPr>
        <w:t>Premier facteur de complexité : l’étymologie</w:t>
      </w:r>
    </w:p>
    <w:p w:rsidR="00BB5926" w:rsidRPr="00175159" w:rsidRDefault="00BB5926" w:rsidP="004A354E">
      <w:pPr>
        <w:jc w:val="both"/>
        <w:rPr>
          <w:rFonts w:ascii="Times New Roman" w:hAnsi="Times New Roman" w:cs="Times New Roman"/>
          <w:sz w:val="28"/>
          <w:szCs w:val="28"/>
        </w:rPr>
      </w:pPr>
      <w:r w:rsidRPr="00175159">
        <w:rPr>
          <w:rFonts w:ascii="Times New Roman" w:hAnsi="Times New Roman" w:cs="Times New Roman"/>
          <w:sz w:val="28"/>
          <w:szCs w:val="28"/>
        </w:rPr>
        <w:t>Pour faire du français une langue savante, on veut rendre visibles ses origines grecque et latine. L’objectif est de donner au français un ancrage historique. Les insertions de lettres muettes dans les mots, pour des raisons étymologiques, se multiplient. Ainsi, le mot « </w:t>
      </w:r>
      <w:r w:rsidRPr="00BD502F">
        <w:rPr>
          <w:rFonts w:ascii="Times New Roman" w:hAnsi="Times New Roman" w:cs="Times New Roman"/>
          <w:b/>
          <w:bCs/>
          <w:sz w:val="28"/>
          <w:szCs w:val="28"/>
        </w:rPr>
        <w:t>hier</w:t>
      </w:r>
      <w:r w:rsidRPr="00175159">
        <w:rPr>
          <w:rFonts w:ascii="Times New Roman" w:hAnsi="Times New Roman" w:cs="Times New Roman"/>
          <w:sz w:val="28"/>
          <w:szCs w:val="28"/>
        </w:rPr>
        <w:t> » aurait pu s’écrire « </w:t>
      </w:r>
      <w:proofErr w:type="spellStart"/>
      <w:r w:rsidRPr="00BD502F">
        <w:rPr>
          <w:rFonts w:ascii="Times New Roman" w:hAnsi="Times New Roman" w:cs="Times New Roman"/>
          <w:b/>
          <w:bCs/>
          <w:sz w:val="28"/>
          <w:szCs w:val="28"/>
        </w:rPr>
        <w:t>ier</w:t>
      </w:r>
      <w:proofErr w:type="spellEnd"/>
      <w:r w:rsidRPr="00BD502F">
        <w:rPr>
          <w:rFonts w:ascii="Times New Roman" w:hAnsi="Times New Roman" w:cs="Times New Roman"/>
          <w:b/>
          <w:bCs/>
          <w:sz w:val="28"/>
          <w:szCs w:val="28"/>
        </w:rPr>
        <w:t> </w:t>
      </w:r>
      <w:r w:rsidRPr="00175159">
        <w:rPr>
          <w:rFonts w:ascii="Times New Roman" w:hAnsi="Times New Roman" w:cs="Times New Roman"/>
          <w:sz w:val="28"/>
          <w:szCs w:val="28"/>
        </w:rPr>
        <w:t xml:space="preserve">», mais un </w:t>
      </w:r>
      <w:r w:rsidRPr="00BD502F">
        <w:rPr>
          <w:rFonts w:ascii="Times New Roman" w:hAnsi="Times New Roman" w:cs="Times New Roman"/>
          <w:b/>
          <w:bCs/>
          <w:sz w:val="28"/>
          <w:szCs w:val="28"/>
        </w:rPr>
        <w:t>h</w:t>
      </w:r>
      <w:r w:rsidRPr="00175159">
        <w:rPr>
          <w:rFonts w:ascii="Times New Roman" w:hAnsi="Times New Roman" w:cs="Times New Roman"/>
          <w:sz w:val="28"/>
          <w:szCs w:val="28"/>
        </w:rPr>
        <w:t xml:space="preserve"> initial a été ajouté en référence au latin </w:t>
      </w:r>
      <w:proofErr w:type="spellStart"/>
      <w:r w:rsidRPr="00BD502F">
        <w:rPr>
          <w:rFonts w:ascii="Times New Roman" w:hAnsi="Times New Roman" w:cs="Times New Roman"/>
          <w:b/>
          <w:bCs/>
          <w:i/>
          <w:iCs/>
          <w:sz w:val="28"/>
          <w:szCs w:val="28"/>
        </w:rPr>
        <w:t>heri</w:t>
      </w:r>
      <w:proofErr w:type="spellEnd"/>
      <w:r w:rsidRPr="00175159">
        <w:rPr>
          <w:rFonts w:ascii="Times New Roman" w:hAnsi="Times New Roman" w:cs="Times New Roman"/>
          <w:sz w:val="28"/>
          <w:szCs w:val="28"/>
        </w:rPr>
        <w:t xml:space="preserve">. Dans le mot « doigt », le </w:t>
      </w:r>
      <w:r w:rsidRPr="00BD502F">
        <w:rPr>
          <w:rFonts w:ascii="Times New Roman" w:hAnsi="Times New Roman" w:cs="Times New Roman"/>
          <w:b/>
          <w:bCs/>
          <w:sz w:val="28"/>
          <w:szCs w:val="28"/>
        </w:rPr>
        <w:t xml:space="preserve">g </w:t>
      </w:r>
      <w:r w:rsidRPr="00175159">
        <w:rPr>
          <w:rFonts w:ascii="Times New Roman" w:hAnsi="Times New Roman" w:cs="Times New Roman"/>
          <w:sz w:val="28"/>
          <w:szCs w:val="28"/>
        </w:rPr>
        <w:t xml:space="preserve">et le </w:t>
      </w:r>
      <w:r w:rsidRPr="00BD502F">
        <w:rPr>
          <w:rFonts w:ascii="Times New Roman" w:hAnsi="Times New Roman" w:cs="Times New Roman"/>
          <w:b/>
          <w:bCs/>
          <w:sz w:val="28"/>
          <w:szCs w:val="28"/>
        </w:rPr>
        <w:t>t</w:t>
      </w:r>
      <w:r w:rsidRPr="00175159">
        <w:rPr>
          <w:rFonts w:ascii="Times New Roman" w:hAnsi="Times New Roman" w:cs="Times New Roman"/>
          <w:sz w:val="28"/>
          <w:szCs w:val="28"/>
        </w:rPr>
        <w:t xml:space="preserve"> muets visent à souligner l’</w:t>
      </w:r>
      <w:r w:rsidRPr="00BD502F">
        <w:rPr>
          <w:rFonts w:ascii="Times New Roman" w:hAnsi="Times New Roman" w:cs="Times New Roman"/>
          <w:sz w:val="28"/>
          <w:szCs w:val="28"/>
          <w:u w:val="single"/>
        </w:rPr>
        <w:t>étymologie</w:t>
      </w:r>
      <w:r w:rsidRPr="00175159">
        <w:rPr>
          <w:rFonts w:ascii="Times New Roman" w:hAnsi="Times New Roman" w:cs="Times New Roman"/>
          <w:sz w:val="28"/>
          <w:szCs w:val="28"/>
        </w:rPr>
        <w:t xml:space="preserve"> de </w:t>
      </w:r>
      <w:proofErr w:type="spellStart"/>
      <w:r w:rsidRPr="00BD502F">
        <w:rPr>
          <w:rFonts w:ascii="Times New Roman" w:hAnsi="Times New Roman" w:cs="Times New Roman"/>
          <w:b/>
          <w:bCs/>
          <w:i/>
          <w:iCs/>
          <w:sz w:val="28"/>
          <w:szCs w:val="28"/>
        </w:rPr>
        <w:t>digitum</w:t>
      </w:r>
      <w:proofErr w:type="spellEnd"/>
      <w:r w:rsidRPr="00175159">
        <w:rPr>
          <w:rFonts w:ascii="Times New Roman" w:hAnsi="Times New Roman" w:cs="Times New Roman"/>
          <w:sz w:val="28"/>
          <w:szCs w:val="28"/>
        </w:rPr>
        <w:t>. </w:t>
      </w:r>
    </w:p>
    <w:p w:rsidR="00BB5926" w:rsidRPr="0086468B" w:rsidRDefault="00BB5926" w:rsidP="004A354E">
      <w:pPr>
        <w:jc w:val="both"/>
        <w:rPr>
          <w:rFonts w:ascii="Times New Roman" w:hAnsi="Times New Roman" w:cs="Times New Roman"/>
          <w:sz w:val="28"/>
          <w:szCs w:val="28"/>
        </w:rPr>
      </w:pPr>
      <w:r w:rsidRPr="00175159">
        <w:rPr>
          <w:rFonts w:ascii="Times New Roman" w:hAnsi="Times New Roman" w:cs="Times New Roman"/>
          <w:sz w:val="28"/>
          <w:szCs w:val="28"/>
        </w:rPr>
        <w:t>L’</w:t>
      </w:r>
      <w:r w:rsidRPr="00175159">
        <w:rPr>
          <w:rFonts w:ascii="Times New Roman" w:hAnsi="Times New Roman" w:cs="Times New Roman"/>
          <w:b/>
          <w:bCs/>
          <w:sz w:val="28"/>
          <w:szCs w:val="28"/>
        </w:rPr>
        <w:t xml:space="preserve">orthographe </w:t>
      </w:r>
      <w:r w:rsidRPr="0081097A">
        <w:rPr>
          <w:rFonts w:ascii="Times New Roman" w:hAnsi="Times New Roman" w:cs="Times New Roman"/>
          <w:sz w:val="28"/>
          <w:szCs w:val="28"/>
        </w:rPr>
        <w:t>française</w:t>
      </w:r>
      <w:r w:rsidRPr="00175159">
        <w:rPr>
          <w:rFonts w:ascii="Times New Roman" w:hAnsi="Times New Roman" w:cs="Times New Roman"/>
          <w:sz w:val="28"/>
          <w:szCs w:val="28"/>
        </w:rPr>
        <w:t> connaît ainsi deux changements majeurs. D’une part, le code graphique ne correspond plus au code oral. D’autre part, l’orthographe endosse un nouveau rôle. Elle n’est plus seulement la retranscription écrite d’un langage oral. Elle devient une norme.</w:t>
      </w:r>
    </w:p>
    <w:p w:rsidR="00BB5926" w:rsidRPr="00CC2FBF" w:rsidRDefault="00BB5926" w:rsidP="004A354E">
      <w:pPr>
        <w:pStyle w:val="Paragraphedeliste"/>
        <w:numPr>
          <w:ilvl w:val="0"/>
          <w:numId w:val="3"/>
        </w:numPr>
        <w:jc w:val="both"/>
        <w:rPr>
          <w:rFonts w:ascii="Times New Roman" w:hAnsi="Times New Roman" w:cs="Times New Roman"/>
          <w:b/>
          <w:bCs/>
          <w:sz w:val="28"/>
          <w:szCs w:val="28"/>
        </w:rPr>
      </w:pPr>
      <w:r w:rsidRPr="00CC2FBF">
        <w:rPr>
          <w:rFonts w:ascii="Times New Roman" w:hAnsi="Times New Roman" w:cs="Times New Roman"/>
          <w:b/>
          <w:bCs/>
          <w:sz w:val="28"/>
          <w:szCs w:val="28"/>
        </w:rPr>
        <w:t>Deuxième facteur de complexité : un alphabet inadapté </w:t>
      </w:r>
    </w:p>
    <w:p w:rsidR="00BB5926" w:rsidRPr="00175159" w:rsidRDefault="00BB5926" w:rsidP="004A354E">
      <w:pPr>
        <w:jc w:val="both"/>
        <w:rPr>
          <w:rFonts w:ascii="Times New Roman" w:hAnsi="Times New Roman" w:cs="Times New Roman"/>
          <w:sz w:val="28"/>
          <w:szCs w:val="28"/>
        </w:rPr>
      </w:pPr>
      <w:r w:rsidRPr="00175159">
        <w:rPr>
          <w:rFonts w:ascii="Times New Roman" w:hAnsi="Times New Roman" w:cs="Times New Roman"/>
          <w:sz w:val="28"/>
          <w:szCs w:val="28"/>
        </w:rPr>
        <w:t>Le problème, c’est que l’alphabet latin n’a pas assez de lettres pour rendre compte des 36 sons du français. Pour pallier cette difficulté, on enrichit alors l’orthographe d’accents et de digrammes (</w:t>
      </w:r>
      <w:proofErr w:type="spellStart"/>
      <w:r w:rsidRPr="00175159">
        <w:rPr>
          <w:rFonts w:ascii="Times New Roman" w:hAnsi="Times New Roman" w:cs="Times New Roman"/>
          <w:sz w:val="28"/>
          <w:szCs w:val="28"/>
        </w:rPr>
        <w:t>gn</w:t>
      </w:r>
      <w:proofErr w:type="spellEnd"/>
      <w:r w:rsidRPr="00175159">
        <w:rPr>
          <w:rFonts w:ascii="Times New Roman" w:hAnsi="Times New Roman" w:cs="Times New Roman"/>
          <w:sz w:val="28"/>
          <w:szCs w:val="28"/>
        </w:rPr>
        <w:t xml:space="preserve">, on, eu, in, </w:t>
      </w:r>
      <w:proofErr w:type="spellStart"/>
      <w:proofErr w:type="gramStart"/>
      <w:r w:rsidRPr="00175159">
        <w:rPr>
          <w:rFonts w:ascii="Times New Roman" w:hAnsi="Times New Roman" w:cs="Times New Roman"/>
          <w:sz w:val="28"/>
          <w:szCs w:val="28"/>
        </w:rPr>
        <w:t>ain</w:t>
      </w:r>
      <w:proofErr w:type="spellEnd"/>
      <w:r w:rsidRPr="00175159">
        <w:rPr>
          <w:rFonts w:ascii="Times New Roman" w:hAnsi="Times New Roman" w:cs="Times New Roman"/>
          <w:sz w:val="28"/>
          <w:szCs w:val="28"/>
        </w:rPr>
        <w:t xml:space="preserve">,  </w:t>
      </w:r>
      <w:proofErr w:type="spellStart"/>
      <w:r w:rsidRPr="00175159">
        <w:rPr>
          <w:rFonts w:ascii="Times New Roman" w:hAnsi="Times New Roman" w:cs="Times New Roman"/>
          <w:sz w:val="28"/>
          <w:szCs w:val="28"/>
        </w:rPr>
        <w:t>ein</w:t>
      </w:r>
      <w:proofErr w:type="spellEnd"/>
      <w:proofErr w:type="gramEnd"/>
      <w:r w:rsidRPr="00175159">
        <w:rPr>
          <w:rFonts w:ascii="Times New Roman" w:hAnsi="Times New Roman" w:cs="Times New Roman"/>
          <w:sz w:val="28"/>
          <w:szCs w:val="28"/>
        </w:rPr>
        <w:t xml:space="preserve">, an, en, ph, ç, etc.) Ainsi, plusieurs manières de coder un même son apparaissent. Par exemple, le son è peut s’écrire e, è, ê, </w:t>
      </w:r>
      <w:proofErr w:type="spellStart"/>
      <w:r w:rsidRPr="00175159">
        <w:rPr>
          <w:rFonts w:ascii="Times New Roman" w:hAnsi="Times New Roman" w:cs="Times New Roman"/>
          <w:sz w:val="28"/>
          <w:szCs w:val="28"/>
        </w:rPr>
        <w:t>ei</w:t>
      </w:r>
      <w:proofErr w:type="spellEnd"/>
      <w:r w:rsidRPr="00175159">
        <w:rPr>
          <w:rFonts w:ascii="Times New Roman" w:hAnsi="Times New Roman" w:cs="Times New Roman"/>
          <w:sz w:val="28"/>
          <w:szCs w:val="28"/>
        </w:rPr>
        <w:t xml:space="preserve">, ai, </w:t>
      </w:r>
      <w:proofErr w:type="spellStart"/>
      <w:r w:rsidRPr="00175159">
        <w:rPr>
          <w:rFonts w:ascii="Times New Roman" w:hAnsi="Times New Roman" w:cs="Times New Roman"/>
          <w:sz w:val="28"/>
          <w:szCs w:val="28"/>
        </w:rPr>
        <w:t>ey</w:t>
      </w:r>
      <w:proofErr w:type="spellEnd"/>
      <w:r w:rsidRPr="00175159">
        <w:rPr>
          <w:rFonts w:ascii="Times New Roman" w:hAnsi="Times New Roman" w:cs="Times New Roman"/>
          <w:sz w:val="28"/>
          <w:szCs w:val="28"/>
        </w:rPr>
        <w:t>, et… De plus, certaines lettres ont des prononciations variables et correspondent à différents sons. On pense notamment au s ou au g. Le système orthographique devient un véritable casse-tête. </w:t>
      </w:r>
    </w:p>
    <w:p w:rsidR="00BB5926" w:rsidRPr="00175159" w:rsidRDefault="00BB5926" w:rsidP="004A354E">
      <w:pPr>
        <w:jc w:val="both"/>
        <w:rPr>
          <w:rFonts w:ascii="Times New Roman" w:hAnsi="Times New Roman" w:cs="Times New Roman"/>
          <w:b/>
          <w:bCs/>
          <w:sz w:val="28"/>
          <w:szCs w:val="28"/>
        </w:rPr>
      </w:pPr>
      <w:r w:rsidRPr="00175159">
        <w:rPr>
          <w:rFonts w:ascii="Times New Roman" w:hAnsi="Times New Roman" w:cs="Times New Roman"/>
          <w:b/>
          <w:bCs/>
          <w:sz w:val="28"/>
          <w:szCs w:val="28"/>
        </w:rPr>
        <w:t>L’Académie française, celle qui a décidé de l’orthographe française</w:t>
      </w:r>
    </w:p>
    <w:p w:rsidR="00BB5926" w:rsidRPr="000B580F" w:rsidRDefault="00BB5926" w:rsidP="004A354E">
      <w:pPr>
        <w:pStyle w:val="Paragraphedeliste"/>
        <w:numPr>
          <w:ilvl w:val="0"/>
          <w:numId w:val="3"/>
        </w:numPr>
        <w:jc w:val="both"/>
        <w:rPr>
          <w:rFonts w:ascii="Times New Roman" w:hAnsi="Times New Roman" w:cs="Times New Roman"/>
          <w:b/>
          <w:bCs/>
          <w:sz w:val="28"/>
          <w:szCs w:val="28"/>
        </w:rPr>
      </w:pPr>
      <w:r w:rsidRPr="000B580F">
        <w:rPr>
          <w:rFonts w:ascii="Times New Roman" w:hAnsi="Times New Roman" w:cs="Times New Roman"/>
          <w:b/>
          <w:bCs/>
          <w:sz w:val="28"/>
          <w:szCs w:val="28"/>
        </w:rPr>
        <w:t>L’Académie fixe les normes orthographiques </w:t>
      </w:r>
    </w:p>
    <w:p w:rsidR="00BB5926" w:rsidRPr="00175159" w:rsidRDefault="00BB5926" w:rsidP="004A354E">
      <w:pPr>
        <w:jc w:val="both"/>
        <w:rPr>
          <w:rFonts w:ascii="Times New Roman" w:hAnsi="Times New Roman" w:cs="Times New Roman"/>
          <w:sz w:val="28"/>
          <w:szCs w:val="28"/>
        </w:rPr>
      </w:pPr>
      <w:r w:rsidRPr="00175159">
        <w:rPr>
          <w:rFonts w:ascii="Times New Roman" w:hAnsi="Times New Roman" w:cs="Times New Roman"/>
          <w:sz w:val="28"/>
          <w:szCs w:val="28"/>
        </w:rPr>
        <w:t>Mais ce n’est pas tout. Une autre difficulté existe alors : les règles ne sont pas fixées. Chacun est libre d’orthographier les sons à sa guise. Les textes de cette époque font ainsi apparaître des orthographes différentes pour un même mot. Richelieu comprend la nécessité d’officialiser la langue, de lui donner des règles fixes. Pour mener à bien cette mission, il crée l’Académie française en 1635. </w:t>
      </w:r>
    </w:p>
    <w:p w:rsidR="00BB5926" w:rsidRPr="000B580F" w:rsidRDefault="00BB5926" w:rsidP="004A354E">
      <w:pPr>
        <w:pStyle w:val="Paragraphedeliste"/>
        <w:numPr>
          <w:ilvl w:val="0"/>
          <w:numId w:val="3"/>
        </w:numPr>
        <w:jc w:val="both"/>
        <w:rPr>
          <w:rFonts w:ascii="Times New Roman" w:hAnsi="Times New Roman" w:cs="Times New Roman"/>
          <w:b/>
          <w:bCs/>
          <w:sz w:val="28"/>
          <w:szCs w:val="28"/>
        </w:rPr>
      </w:pPr>
      <w:r w:rsidRPr="000B580F">
        <w:rPr>
          <w:rFonts w:ascii="Times New Roman" w:hAnsi="Times New Roman" w:cs="Times New Roman"/>
          <w:b/>
          <w:bCs/>
          <w:sz w:val="28"/>
          <w:szCs w:val="28"/>
        </w:rPr>
        <w:t xml:space="preserve">L’orthographe qui « distingue des gens de lettres d’avec les </w:t>
      </w:r>
      <w:proofErr w:type="gramStart"/>
      <w:r w:rsidRPr="000B580F">
        <w:rPr>
          <w:rFonts w:ascii="Times New Roman" w:hAnsi="Times New Roman" w:cs="Times New Roman"/>
          <w:b/>
          <w:bCs/>
          <w:sz w:val="28"/>
          <w:szCs w:val="28"/>
        </w:rPr>
        <w:t>ignorants»</w:t>
      </w:r>
      <w:proofErr w:type="gramEnd"/>
      <w:r w:rsidRPr="000B580F">
        <w:rPr>
          <w:rFonts w:ascii="Times New Roman" w:hAnsi="Times New Roman" w:cs="Times New Roman"/>
          <w:b/>
          <w:bCs/>
          <w:sz w:val="28"/>
          <w:szCs w:val="28"/>
        </w:rPr>
        <w:t> </w:t>
      </w:r>
    </w:p>
    <w:p w:rsidR="00831474" w:rsidRPr="00175159" w:rsidRDefault="00BB5926" w:rsidP="004A354E">
      <w:pPr>
        <w:jc w:val="both"/>
        <w:rPr>
          <w:rFonts w:ascii="Times New Roman" w:hAnsi="Times New Roman" w:cs="Times New Roman"/>
          <w:sz w:val="28"/>
          <w:szCs w:val="28"/>
        </w:rPr>
      </w:pPr>
      <w:r w:rsidRPr="00175159">
        <w:rPr>
          <w:rFonts w:ascii="Times New Roman" w:hAnsi="Times New Roman" w:cs="Times New Roman"/>
          <w:sz w:val="28"/>
          <w:szCs w:val="28"/>
        </w:rPr>
        <w:t xml:space="preserve">Dans la première édition du Dictionnaire de l’Académie, en </w:t>
      </w:r>
      <w:r w:rsidRPr="00BA4554">
        <w:rPr>
          <w:rFonts w:ascii="Times New Roman" w:hAnsi="Times New Roman" w:cs="Times New Roman"/>
          <w:b/>
          <w:bCs/>
          <w:sz w:val="28"/>
          <w:szCs w:val="28"/>
        </w:rPr>
        <w:t>1694</w:t>
      </w:r>
      <w:r w:rsidRPr="00175159">
        <w:rPr>
          <w:rFonts w:ascii="Times New Roman" w:hAnsi="Times New Roman" w:cs="Times New Roman"/>
          <w:sz w:val="28"/>
          <w:szCs w:val="28"/>
        </w:rPr>
        <w:t xml:space="preserve">, le parti-pris est sans équivoque. Il n’est pas question de retenir l’orthographe initiale de l’ancien français, une orthographe simple et transparente. Non, les académiciens font le choix d’une </w:t>
      </w:r>
      <w:r w:rsidRPr="00BA4554">
        <w:rPr>
          <w:rFonts w:ascii="Times New Roman" w:hAnsi="Times New Roman" w:cs="Times New Roman"/>
          <w:b/>
          <w:bCs/>
          <w:sz w:val="28"/>
          <w:szCs w:val="28"/>
        </w:rPr>
        <w:t>orthographe étymologique</w:t>
      </w:r>
      <w:r w:rsidRPr="00175159">
        <w:rPr>
          <w:rFonts w:ascii="Times New Roman" w:hAnsi="Times New Roman" w:cs="Times New Roman"/>
          <w:sz w:val="28"/>
          <w:szCs w:val="28"/>
        </w:rPr>
        <w:t>. L’Académie explique qu’il convient d’adopter « </w:t>
      </w:r>
      <w:r w:rsidRPr="00BA4554">
        <w:rPr>
          <w:rFonts w:ascii="Times New Roman" w:hAnsi="Times New Roman" w:cs="Times New Roman"/>
          <w:i/>
          <w:iCs/>
          <w:sz w:val="28"/>
          <w:szCs w:val="28"/>
        </w:rPr>
        <w:t xml:space="preserve">l’ancienne orthographe qui distingue les gens de lettres d’avec les </w:t>
      </w:r>
      <w:r w:rsidRPr="00BA4554">
        <w:rPr>
          <w:rFonts w:ascii="Times New Roman" w:hAnsi="Times New Roman" w:cs="Times New Roman"/>
          <w:i/>
          <w:iCs/>
          <w:sz w:val="28"/>
          <w:szCs w:val="28"/>
        </w:rPr>
        <w:lastRenderedPageBreak/>
        <w:t>ignorants et les simples femmes</w:t>
      </w:r>
      <w:r w:rsidR="00BA4554" w:rsidRPr="00175159">
        <w:rPr>
          <w:rFonts w:ascii="Times New Roman" w:hAnsi="Times New Roman" w:cs="Times New Roman"/>
          <w:sz w:val="28"/>
          <w:szCs w:val="28"/>
        </w:rPr>
        <w:t>. »</w:t>
      </w:r>
      <w:r w:rsidRPr="00175159">
        <w:rPr>
          <w:rFonts w:ascii="Times New Roman" w:hAnsi="Times New Roman" w:cs="Times New Roman"/>
          <w:sz w:val="28"/>
          <w:szCs w:val="28"/>
        </w:rPr>
        <w:t xml:space="preserve"> On ne saurait être plus clair : l’orthographe du français a un objectif de </w:t>
      </w:r>
      <w:r w:rsidRPr="005B3CDB">
        <w:rPr>
          <w:rFonts w:ascii="Times New Roman" w:hAnsi="Times New Roman" w:cs="Times New Roman"/>
          <w:b/>
          <w:bCs/>
          <w:i/>
          <w:iCs/>
          <w:sz w:val="28"/>
          <w:szCs w:val="28"/>
        </w:rPr>
        <w:t>prestige social</w:t>
      </w:r>
      <w:r w:rsidRPr="00175159">
        <w:rPr>
          <w:rFonts w:ascii="Times New Roman" w:hAnsi="Times New Roman" w:cs="Times New Roman"/>
          <w:sz w:val="28"/>
          <w:szCs w:val="28"/>
        </w:rPr>
        <w:t>.</w:t>
      </w:r>
    </w:p>
    <w:p w:rsidR="00BB5926" w:rsidRPr="00175159" w:rsidRDefault="00BB5926" w:rsidP="004A354E">
      <w:pPr>
        <w:jc w:val="both"/>
        <w:rPr>
          <w:rFonts w:ascii="Times New Roman" w:hAnsi="Times New Roman" w:cs="Times New Roman"/>
          <w:b/>
          <w:bCs/>
          <w:sz w:val="28"/>
          <w:szCs w:val="28"/>
        </w:rPr>
      </w:pPr>
      <w:r w:rsidRPr="00175159">
        <w:rPr>
          <w:rFonts w:ascii="Times New Roman" w:hAnsi="Times New Roman" w:cs="Times New Roman"/>
          <w:b/>
          <w:bCs/>
          <w:sz w:val="28"/>
          <w:szCs w:val="28"/>
        </w:rPr>
        <w:t>Quand rien n’est simple </w:t>
      </w:r>
    </w:p>
    <w:p w:rsidR="00BB5926" w:rsidRPr="0049065B" w:rsidRDefault="00BB5926" w:rsidP="004A354E">
      <w:pPr>
        <w:pStyle w:val="Paragraphedeliste"/>
        <w:numPr>
          <w:ilvl w:val="0"/>
          <w:numId w:val="3"/>
        </w:numPr>
        <w:jc w:val="both"/>
        <w:rPr>
          <w:rFonts w:ascii="Times New Roman" w:hAnsi="Times New Roman" w:cs="Times New Roman"/>
          <w:b/>
          <w:bCs/>
          <w:sz w:val="28"/>
          <w:szCs w:val="28"/>
        </w:rPr>
      </w:pPr>
      <w:r w:rsidRPr="0049065B">
        <w:rPr>
          <w:rFonts w:ascii="Times New Roman" w:hAnsi="Times New Roman" w:cs="Times New Roman"/>
          <w:b/>
          <w:bCs/>
          <w:sz w:val="28"/>
          <w:szCs w:val="28"/>
        </w:rPr>
        <w:t>Des simplifications qui aboutissent à des contradictions </w:t>
      </w:r>
    </w:p>
    <w:p w:rsidR="00831474" w:rsidRPr="00175159" w:rsidRDefault="00BB5926" w:rsidP="004A354E">
      <w:pPr>
        <w:jc w:val="both"/>
        <w:rPr>
          <w:rFonts w:ascii="Times New Roman" w:hAnsi="Times New Roman" w:cs="Times New Roman"/>
          <w:sz w:val="28"/>
          <w:szCs w:val="28"/>
        </w:rPr>
      </w:pPr>
      <w:r w:rsidRPr="00175159">
        <w:rPr>
          <w:rFonts w:ascii="Times New Roman" w:hAnsi="Times New Roman" w:cs="Times New Roman"/>
          <w:sz w:val="28"/>
          <w:szCs w:val="28"/>
        </w:rPr>
        <w:t>Au début du XVIII</w:t>
      </w:r>
      <w:r w:rsidRPr="00175159">
        <w:rPr>
          <w:rFonts w:ascii="Times New Roman" w:hAnsi="Times New Roman" w:cs="Times New Roman"/>
          <w:sz w:val="28"/>
          <w:szCs w:val="28"/>
          <w:vertAlign w:val="superscript"/>
        </w:rPr>
        <w:t>e</w:t>
      </w:r>
      <w:r w:rsidRPr="00175159">
        <w:rPr>
          <w:rFonts w:ascii="Times New Roman" w:hAnsi="Times New Roman" w:cs="Times New Roman"/>
          <w:sz w:val="28"/>
          <w:szCs w:val="28"/>
        </w:rPr>
        <w:t xml:space="preserve"> siècle, le débat se poursuit : est-ce l’étymologie ou l’usage quotidien de la langue qui doit en déterminer l’orthographe ? L’Académie finit par reconnaître, après de longues hésitations et sans grande conviction, que l’usage prime. Les Immortels tardent donc volontairement à mettre en œuvre des simplifications orthographiques. Finalement, des lettres étymologiques disparaissent, mais pas toutes. Des </w:t>
      </w:r>
      <w:r w:rsidRPr="009A6B12">
        <w:rPr>
          <w:rFonts w:ascii="Times New Roman" w:hAnsi="Times New Roman" w:cs="Times New Roman"/>
          <w:b/>
          <w:bCs/>
          <w:sz w:val="28"/>
          <w:szCs w:val="28"/>
        </w:rPr>
        <w:t>accents circonflexes</w:t>
      </w:r>
      <w:r w:rsidRPr="00175159">
        <w:rPr>
          <w:rFonts w:ascii="Times New Roman" w:hAnsi="Times New Roman" w:cs="Times New Roman"/>
          <w:sz w:val="28"/>
          <w:szCs w:val="28"/>
        </w:rPr>
        <w:t xml:space="preserve"> </w:t>
      </w:r>
      <w:r w:rsidRPr="009A6B12">
        <w:rPr>
          <w:rFonts w:ascii="Times New Roman" w:hAnsi="Times New Roman" w:cs="Times New Roman"/>
          <w:sz w:val="28"/>
          <w:szCs w:val="28"/>
          <w:u w:val="single"/>
        </w:rPr>
        <w:t>remplacent</w:t>
      </w:r>
      <w:r w:rsidRPr="00175159">
        <w:rPr>
          <w:rFonts w:ascii="Times New Roman" w:hAnsi="Times New Roman" w:cs="Times New Roman"/>
          <w:sz w:val="28"/>
          <w:szCs w:val="28"/>
        </w:rPr>
        <w:t xml:space="preserve"> le </w:t>
      </w:r>
      <w:r w:rsidRPr="009A6B12">
        <w:rPr>
          <w:rFonts w:ascii="Times New Roman" w:hAnsi="Times New Roman" w:cs="Times New Roman"/>
          <w:b/>
          <w:bCs/>
          <w:sz w:val="28"/>
          <w:szCs w:val="28"/>
        </w:rPr>
        <w:t>s,</w:t>
      </w:r>
      <w:r w:rsidRPr="00175159">
        <w:rPr>
          <w:rFonts w:ascii="Times New Roman" w:hAnsi="Times New Roman" w:cs="Times New Roman"/>
          <w:sz w:val="28"/>
          <w:szCs w:val="28"/>
        </w:rPr>
        <w:t xml:space="preserve"> mais </w:t>
      </w:r>
      <w:r w:rsidRPr="009A6B12">
        <w:rPr>
          <w:rFonts w:ascii="Times New Roman" w:hAnsi="Times New Roman" w:cs="Times New Roman"/>
          <w:sz w:val="28"/>
          <w:szCs w:val="28"/>
          <w:u w:val="single"/>
        </w:rPr>
        <w:t>pas dans tous les mots d’une même famille</w:t>
      </w:r>
      <w:r w:rsidRPr="00175159">
        <w:rPr>
          <w:rFonts w:ascii="Times New Roman" w:hAnsi="Times New Roman" w:cs="Times New Roman"/>
          <w:sz w:val="28"/>
          <w:szCs w:val="28"/>
        </w:rPr>
        <w:t xml:space="preserve"> (se c</w:t>
      </w:r>
      <w:r w:rsidRPr="00EB20CA">
        <w:rPr>
          <w:rFonts w:ascii="Times New Roman" w:hAnsi="Times New Roman" w:cs="Times New Roman"/>
          <w:sz w:val="28"/>
          <w:szCs w:val="28"/>
        </w:rPr>
        <w:t>ô</w:t>
      </w:r>
      <w:r w:rsidRPr="00175159">
        <w:rPr>
          <w:rFonts w:ascii="Times New Roman" w:hAnsi="Times New Roman" w:cs="Times New Roman"/>
          <w:sz w:val="28"/>
          <w:szCs w:val="28"/>
        </w:rPr>
        <w:t xml:space="preserve">toient ainsi des </w:t>
      </w:r>
      <w:r w:rsidRPr="00EB20CA">
        <w:rPr>
          <w:rFonts w:ascii="Times New Roman" w:hAnsi="Times New Roman" w:cs="Times New Roman"/>
          <w:b/>
          <w:bCs/>
          <w:sz w:val="28"/>
          <w:szCs w:val="28"/>
        </w:rPr>
        <w:t>incohérences</w:t>
      </w:r>
      <w:r w:rsidRPr="00175159">
        <w:rPr>
          <w:rFonts w:ascii="Times New Roman" w:hAnsi="Times New Roman" w:cs="Times New Roman"/>
          <w:sz w:val="28"/>
          <w:szCs w:val="28"/>
        </w:rPr>
        <w:t xml:space="preserve"> comme « h</w:t>
      </w:r>
      <w:r w:rsidRPr="009A6B12">
        <w:rPr>
          <w:rFonts w:ascii="Times New Roman" w:hAnsi="Times New Roman" w:cs="Times New Roman"/>
          <w:b/>
          <w:bCs/>
          <w:sz w:val="28"/>
          <w:szCs w:val="28"/>
          <w:u w:val="single"/>
        </w:rPr>
        <w:t>ô</w:t>
      </w:r>
      <w:r w:rsidRPr="00175159">
        <w:rPr>
          <w:rFonts w:ascii="Times New Roman" w:hAnsi="Times New Roman" w:cs="Times New Roman"/>
          <w:sz w:val="28"/>
          <w:szCs w:val="28"/>
        </w:rPr>
        <w:t>pital » et « h</w:t>
      </w:r>
      <w:r w:rsidRPr="009A6B12">
        <w:rPr>
          <w:rFonts w:ascii="Times New Roman" w:hAnsi="Times New Roman" w:cs="Times New Roman"/>
          <w:b/>
          <w:bCs/>
          <w:sz w:val="28"/>
          <w:szCs w:val="28"/>
          <w:u w:val="single"/>
        </w:rPr>
        <w:t>o</w:t>
      </w:r>
      <w:r w:rsidRPr="00175159">
        <w:rPr>
          <w:rFonts w:ascii="Times New Roman" w:hAnsi="Times New Roman" w:cs="Times New Roman"/>
          <w:sz w:val="28"/>
          <w:szCs w:val="28"/>
        </w:rPr>
        <w:t>spitaliser »). </w:t>
      </w:r>
    </w:p>
    <w:p w:rsidR="00BB5926" w:rsidRPr="0049065B" w:rsidRDefault="00BB5926" w:rsidP="004A354E">
      <w:pPr>
        <w:pStyle w:val="Paragraphedeliste"/>
        <w:numPr>
          <w:ilvl w:val="0"/>
          <w:numId w:val="3"/>
        </w:numPr>
        <w:jc w:val="both"/>
        <w:rPr>
          <w:rFonts w:ascii="Times New Roman" w:hAnsi="Times New Roman" w:cs="Times New Roman"/>
          <w:b/>
          <w:bCs/>
          <w:sz w:val="28"/>
          <w:szCs w:val="28"/>
        </w:rPr>
      </w:pPr>
      <w:r w:rsidRPr="0049065B">
        <w:rPr>
          <w:rFonts w:ascii="Times New Roman" w:hAnsi="Times New Roman" w:cs="Times New Roman"/>
          <w:b/>
          <w:bCs/>
          <w:sz w:val="28"/>
          <w:szCs w:val="28"/>
        </w:rPr>
        <w:t>Une orthographe grammaticale à perdre son latin</w:t>
      </w:r>
    </w:p>
    <w:p w:rsidR="00831474" w:rsidRPr="0086468B" w:rsidRDefault="00BB5926" w:rsidP="004A354E">
      <w:pPr>
        <w:jc w:val="both"/>
        <w:rPr>
          <w:rFonts w:ascii="Times New Roman" w:hAnsi="Times New Roman" w:cs="Times New Roman"/>
          <w:sz w:val="28"/>
          <w:szCs w:val="28"/>
        </w:rPr>
      </w:pPr>
      <w:r w:rsidRPr="00175159">
        <w:rPr>
          <w:rFonts w:ascii="Times New Roman" w:hAnsi="Times New Roman" w:cs="Times New Roman"/>
          <w:sz w:val="28"/>
          <w:szCs w:val="28"/>
        </w:rPr>
        <w:t>Sur le plan de l’</w:t>
      </w:r>
      <w:r w:rsidRPr="00A1587F">
        <w:rPr>
          <w:rFonts w:ascii="Times New Roman" w:hAnsi="Times New Roman" w:cs="Times New Roman"/>
          <w:b/>
          <w:bCs/>
          <w:sz w:val="28"/>
          <w:szCs w:val="28"/>
        </w:rPr>
        <w:t>orthographe grammaticale</w:t>
      </w:r>
      <w:r w:rsidRPr="00175159">
        <w:rPr>
          <w:rFonts w:ascii="Times New Roman" w:hAnsi="Times New Roman" w:cs="Times New Roman"/>
          <w:sz w:val="28"/>
          <w:szCs w:val="28"/>
        </w:rPr>
        <w:t xml:space="preserve">, là encore la </w:t>
      </w:r>
      <w:r w:rsidRPr="00A1587F">
        <w:rPr>
          <w:rFonts w:ascii="Times New Roman" w:hAnsi="Times New Roman" w:cs="Times New Roman"/>
          <w:b/>
          <w:bCs/>
          <w:sz w:val="28"/>
          <w:szCs w:val="28"/>
        </w:rPr>
        <w:t>complexité</w:t>
      </w:r>
      <w:r w:rsidRPr="00175159">
        <w:rPr>
          <w:rFonts w:ascii="Times New Roman" w:hAnsi="Times New Roman" w:cs="Times New Roman"/>
          <w:sz w:val="28"/>
          <w:szCs w:val="28"/>
        </w:rPr>
        <w:t xml:space="preserve"> règne. Beaucoup d’accords sont insidieux, car ils ne s’entendent pas à l’oral. Les exceptions accompagnent systématiquement les règles. La maîtrise des accords des participes passés ou de certains pluriels irréguliers relève de l’art. Saviez-vous que, parmi les règles de </w:t>
      </w:r>
      <w:r w:rsidRPr="00F05FA0">
        <w:rPr>
          <w:rFonts w:ascii="Times New Roman" w:hAnsi="Times New Roman" w:cs="Times New Roman"/>
          <w:sz w:val="28"/>
          <w:szCs w:val="28"/>
          <w:u w:val="single"/>
        </w:rPr>
        <w:t>l’accord des adjectifs</w:t>
      </w:r>
      <w:r w:rsidRPr="00175159">
        <w:rPr>
          <w:rFonts w:ascii="Times New Roman" w:hAnsi="Times New Roman" w:cs="Times New Roman"/>
          <w:sz w:val="28"/>
          <w:szCs w:val="28"/>
        </w:rPr>
        <w:t xml:space="preserve"> de </w:t>
      </w:r>
      <w:r w:rsidRPr="00F05FA0">
        <w:rPr>
          <w:rFonts w:ascii="Times New Roman" w:hAnsi="Times New Roman" w:cs="Times New Roman"/>
          <w:sz w:val="28"/>
          <w:szCs w:val="28"/>
          <w:u w:val="single"/>
        </w:rPr>
        <w:t>couleur</w:t>
      </w:r>
      <w:r w:rsidRPr="00175159">
        <w:rPr>
          <w:rFonts w:ascii="Times New Roman" w:hAnsi="Times New Roman" w:cs="Times New Roman"/>
          <w:sz w:val="28"/>
          <w:szCs w:val="28"/>
        </w:rPr>
        <w:t>, « rose » ou « pourpre » s’accordent</w:t>
      </w:r>
      <w:r w:rsidRPr="00F05FA0">
        <w:rPr>
          <w:rFonts w:ascii="Times New Roman" w:hAnsi="Times New Roman" w:cs="Times New Roman"/>
          <w:b/>
          <w:bCs/>
          <w:sz w:val="28"/>
          <w:szCs w:val="28"/>
        </w:rPr>
        <w:t>, mais pas</w:t>
      </w:r>
      <w:r w:rsidRPr="00175159">
        <w:rPr>
          <w:rFonts w:ascii="Times New Roman" w:hAnsi="Times New Roman" w:cs="Times New Roman"/>
          <w:sz w:val="28"/>
          <w:szCs w:val="28"/>
        </w:rPr>
        <w:t xml:space="preserve"> « marron </w:t>
      </w:r>
      <w:r w:rsidR="00141B72" w:rsidRPr="00175159">
        <w:rPr>
          <w:rFonts w:ascii="Times New Roman" w:hAnsi="Times New Roman" w:cs="Times New Roman"/>
          <w:sz w:val="28"/>
          <w:szCs w:val="28"/>
        </w:rPr>
        <w:t>» ou</w:t>
      </w:r>
      <w:r w:rsidRPr="00175159">
        <w:rPr>
          <w:rFonts w:ascii="Times New Roman" w:hAnsi="Times New Roman" w:cs="Times New Roman"/>
          <w:sz w:val="28"/>
          <w:szCs w:val="28"/>
        </w:rPr>
        <w:t xml:space="preserve"> « orange » ? </w:t>
      </w:r>
    </w:p>
    <w:p w:rsidR="00BB5926" w:rsidRPr="0049065B" w:rsidRDefault="00BB5926" w:rsidP="004A354E">
      <w:pPr>
        <w:pStyle w:val="Paragraphedeliste"/>
        <w:numPr>
          <w:ilvl w:val="0"/>
          <w:numId w:val="3"/>
        </w:numPr>
        <w:jc w:val="both"/>
        <w:rPr>
          <w:rFonts w:ascii="Times New Roman" w:hAnsi="Times New Roman" w:cs="Times New Roman"/>
          <w:b/>
          <w:bCs/>
          <w:sz w:val="28"/>
          <w:szCs w:val="28"/>
        </w:rPr>
      </w:pPr>
      <w:r w:rsidRPr="0049065B">
        <w:rPr>
          <w:rFonts w:ascii="Times New Roman" w:hAnsi="Times New Roman" w:cs="Times New Roman"/>
          <w:b/>
          <w:bCs/>
          <w:sz w:val="28"/>
          <w:szCs w:val="28"/>
        </w:rPr>
        <w:t>L’école de Jules Ferry, cause de la complexité</w:t>
      </w:r>
    </w:p>
    <w:p w:rsidR="00831474" w:rsidRPr="0086468B" w:rsidRDefault="00BB5926" w:rsidP="004A354E">
      <w:pPr>
        <w:jc w:val="both"/>
        <w:rPr>
          <w:rFonts w:ascii="Times New Roman" w:hAnsi="Times New Roman" w:cs="Times New Roman"/>
          <w:sz w:val="28"/>
          <w:szCs w:val="28"/>
        </w:rPr>
      </w:pPr>
      <w:r w:rsidRPr="00175159">
        <w:rPr>
          <w:rFonts w:ascii="Times New Roman" w:hAnsi="Times New Roman" w:cs="Times New Roman"/>
          <w:sz w:val="28"/>
          <w:szCs w:val="28"/>
        </w:rPr>
        <w:t>Avec l’école du peuple, l’</w:t>
      </w:r>
      <w:r w:rsidRPr="00175159">
        <w:rPr>
          <w:rFonts w:ascii="Times New Roman" w:hAnsi="Times New Roman" w:cs="Times New Roman"/>
          <w:b/>
          <w:bCs/>
          <w:sz w:val="28"/>
          <w:szCs w:val="28"/>
        </w:rPr>
        <w:t>orthographe française </w:t>
      </w:r>
      <w:r w:rsidRPr="00175159">
        <w:rPr>
          <w:rFonts w:ascii="Times New Roman" w:hAnsi="Times New Roman" w:cs="Times New Roman"/>
          <w:sz w:val="28"/>
          <w:szCs w:val="28"/>
        </w:rPr>
        <w:t xml:space="preserve">devient un sujet de travail et d’entraînement pour les instituteurs, car la matière tient une place prépondérante au concours. Les maîtres d’école accordent le plus grand intérêt à cette discipline, préparant leurs </w:t>
      </w:r>
      <w:r w:rsidR="000919D0">
        <w:rPr>
          <w:rFonts w:ascii="Times New Roman" w:hAnsi="Times New Roman" w:cs="Times New Roman"/>
          <w:sz w:val="28"/>
          <w:szCs w:val="28"/>
        </w:rPr>
        <w:t>apprenant</w:t>
      </w:r>
      <w:r w:rsidRPr="00175159">
        <w:rPr>
          <w:rFonts w:ascii="Times New Roman" w:hAnsi="Times New Roman" w:cs="Times New Roman"/>
          <w:sz w:val="28"/>
          <w:szCs w:val="28"/>
        </w:rPr>
        <w:t xml:space="preserve"> à la fameuse dictée du certificat d’études. Ils entrent en résistance </w:t>
      </w:r>
      <w:r w:rsidRPr="000919D0">
        <w:rPr>
          <w:rFonts w:ascii="Times New Roman" w:hAnsi="Times New Roman" w:cs="Times New Roman"/>
          <w:sz w:val="28"/>
          <w:szCs w:val="28"/>
          <w:u w:val="single"/>
        </w:rPr>
        <w:t>contre les velléités de simplification</w:t>
      </w:r>
      <w:r w:rsidRPr="00175159">
        <w:rPr>
          <w:rFonts w:ascii="Times New Roman" w:hAnsi="Times New Roman" w:cs="Times New Roman"/>
          <w:sz w:val="28"/>
          <w:szCs w:val="28"/>
        </w:rPr>
        <w:t xml:space="preserve"> et se font les ardents défenseurs d’une orthographe complexe et élitiste.  </w:t>
      </w:r>
    </w:p>
    <w:p w:rsidR="00BB5926" w:rsidRPr="00175159" w:rsidRDefault="00BB5926" w:rsidP="004A354E">
      <w:pPr>
        <w:jc w:val="both"/>
        <w:rPr>
          <w:rFonts w:ascii="Times New Roman" w:hAnsi="Times New Roman" w:cs="Times New Roman"/>
          <w:b/>
          <w:bCs/>
          <w:sz w:val="28"/>
          <w:szCs w:val="28"/>
        </w:rPr>
      </w:pPr>
      <w:r w:rsidRPr="00175159">
        <w:rPr>
          <w:rFonts w:ascii="Times New Roman" w:hAnsi="Times New Roman" w:cs="Times New Roman"/>
          <w:b/>
          <w:bCs/>
          <w:sz w:val="28"/>
          <w:szCs w:val="28"/>
        </w:rPr>
        <w:t>Échec des tentatives de simplification de l’orthographe </w:t>
      </w:r>
    </w:p>
    <w:p w:rsidR="00527E83" w:rsidRPr="00BC04D0" w:rsidRDefault="00BB5926" w:rsidP="004A354E">
      <w:pPr>
        <w:pStyle w:val="Paragraphedeliste"/>
        <w:numPr>
          <w:ilvl w:val="0"/>
          <w:numId w:val="3"/>
        </w:numPr>
        <w:jc w:val="both"/>
        <w:rPr>
          <w:rFonts w:ascii="Times New Roman" w:hAnsi="Times New Roman" w:cs="Times New Roman"/>
          <w:b/>
          <w:bCs/>
          <w:sz w:val="28"/>
          <w:szCs w:val="28"/>
        </w:rPr>
      </w:pPr>
      <w:r w:rsidRPr="00BC04D0">
        <w:rPr>
          <w:rFonts w:ascii="Times New Roman" w:hAnsi="Times New Roman" w:cs="Times New Roman"/>
          <w:b/>
          <w:bCs/>
          <w:sz w:val="28"/>
          <w:szCs w:val="28"/>
        </w:rPr>
        <w:t>1835 : l’orthographe moderne</w:t>
      </w:r>
    </w:p>
    <w:p w:rsidR="00BB5926" w:rsidRPr="00175159" w:rsidRDefault="00BB5926" w:rsidP="004A354E">
      <w:pPr>
        <w:jc w:val="both"/>
        <w:rPr>
          <w:rFonts w:ascii="Times New Roman" w:hAnsi="Times New Roman" w:cs="Times New Roman"/>
          <w:sz w:val="28"/>
          <w:szCs w:val="28"/>
        </w:rPr>
      </w:pPr>
      <w:r w:rsidRPr="00175159">
        <w:rPr>
          <w:rFonts w:ascii="Times New Roman" w:hAnsi="Times New Roman" w:cs="Times New Roman"/>
          <w:sz w:val="28"/>
          <w:szCs w:val="28"/>
        </w:rPr>
        <w:t xml:space="preserve">L’Académie fait preuve d’une telle frilosité qu’elle réussit, en </w:t>
      </w:r>
      <w:r w:rsidRPr="00DC3C4B">
        <w:rPr>
          <w:rFonts w:ascii="Times New Roman" w:hAnsi="Times New Roman" w:cs="Times New Roman"/>
          <w:b/>
          <w:bCs/>
          <w:sz w:val="28"/>
          <w:szCs w:val="28"/>
        </w:rPr>
        <w:t>1835</w:t>
      </w:r>
      <w:r w:rsidRPr="00175159">
        <w:rPr>
          <w:rFonts w:ascii="Times New Roman" w:hAnsi="Times New Roman" w:cs="Times New Roman"/>
          <w:sz w:val="28"/>
          <w:szCs w:val="28"/>
        </w:rPr>
        <w:t xml:space="preserve">, un numéro d’équilibriste. Elle propose des simplifications. Mais, en parallèle, elle </w:t>
      </w:r>
      <w:r w:rsidRPr="00DC3C4B">
        <w:rPr>
          <w:rFonts w:ascii="Times New Roman" w:hAnsi="Times New Roman" w:cs="Times New Roman"/>
          <w:sz w:val="28"/>
          <w:szCs w:val="28"/>
          <w:u w:val="single"/>
        </w:rPr>
        <w:t>réintroduit des lettres grecques et instaure des nouvelles règles grammaticales</w:t>
      </w:r>
      <w:r w:rsidRPr="00175159">
        <w:rPr>
          <w:rFonts w:ascii="Times New Roman" w:hAnsi="Times New Roman" w:cs="Times New Roman"/>
          <w:sz w:val="28"/>
          <w:szCs w:val="28"/>
        </w:rPr>
        <w:t> ! </w:t>
      </w:r>
    </w:p>
    <w:p w:rsidR="00BB5926" w:rsidRPr="00BC04D0" w:rsidRDefault="00BB5926" w:rsidP="004A354E">
      <w:pPr>
        <w:pStyle w:val="Paragraphedeliste"/>
        <w:numPr>
          <w:ilvl w:val="0"/>
          <w:numId w:val="3"/>
        </w:numPr>
        <w:jc w:val="both"/>
        <w:rPr>
          <w:rFonts w:ascii="Times New Roman" w:hAnsi="Times New Roman" w:cs="Times New Roman"/>
          <w:b/>
          <w:bCs/>
          <w:sz w:val="28"/>
          <w:szCs w:val="28"/>
        </w:rPr>
      </w:pPr>
      <w:r w:rsidRPr="00BC04D0">
        <w:rPr>
          <w:rFonts w:ascii="Times New Roman" w:hAnsi="Times New Roman" w:cs="Times New Roman"/>
          <w:b/>
          <w:bCs/>
          <w:sz w:val="28"/>
          <w:szCs w:val="28"/>
        </w:rPr>
        <w:t>1900 : la tentative ratée de simplification</w:t>
      </w:r>
    </w:p>
    <w:p w:rsidR="00BB5926" w:rsidRPr="00175159" w:rsidRDefault="00BB5926" w:rsidP="004A354E">
      <w:pPr>
        <w:jc w:val="both"/>
        <w:rPr>
          <w:rFonts w:ascii="Times New Roman" w:hAnsi="Times New Roman" w:cs="Times New Roman"/>
          <w:sz w:val="28"/>
          <w:szCs w:val="28"/>
        </w:rPr>
      </w:pPr>
      <w:r w:rsidRPr="00175159">
        <w:rPr>
          <w:rFonts w:ascii="Times New Roman" w:hAnsi="Times New Roman" w:cs="Times New Roman"/>
          <w:sz w:val="28"/>
          <w:szCs w:val="28"/>
        </w:rPr>
        <w:lastRenderedPageBreak/>
        <w:t xml:space="preserve">L’arrêté relatif à la simplification de la syntaxe de </w:t>
      </w:r>
      <w:r w:rsidRPr="00F60AD6">
        <w:rPr>
          <w:rFonts w:ascii="Times New Roman" w:hAnsi="Times New Roman" w:cs="Times New Roman"/>
          <w:b/>
          <w:bCs/>
          <w:sz w:val="28"/>
          <w:szCs w:val="28"/>
        </w:rPr>
        <w:t xml:space="preserve">1900 </w:t>
      </w:r>
      <w:r w:rsidRPr="00175159">
        <w:rPr>
          <w:rFonts w:ascii="Times New Roman" w:hAnsi="Times New Roman" w:cs="Times New Roman"/>
          <w:sz w:val="28"/>
          <w:szCs w:val="28"/>
        </w:rPr>
        <w:t>veut introduire des « </w:t>
      </w:r>
      <w:r w:rsidRPr="00FF2A5C">
        <w:rPr>
          <w:rFonts w:ascii="Times New Roman" w:hAnsi="Times New Roman" w:cs="Times New Roman"/>
          <w:b/>
          <w:bCs/>
          <w:i/>
          <w:iCs/>
          <w:sz w:val="28"/>
          <w:szCs w:val="28"/>
        </w:rPr>
        <w:t xml:space="preserve">tolérances </w:t>
      </w:r>
      <w:r w:rsidR="000E39BA" w:rsidRPr="00FF2A5C">
        <w:rPr>
          <w:rFonts w:ascii="Times New Roman" w:hAnsi="Times New Roman" w:cs="Times New Roman"/>
          <w:b/>
          <w:bCs/>
          <w:i/>
          <w:iCs/>
          <w:sz w:val="28"/>
          <w:szCs w:val="28"/>
        </w:rPr>
        <w:t>orthographiques</w:t>
      </w:r>
      <w:r w:rsidR="000E39BA" w:rsidRPr="00175159">
        <w:rPr>
          <w:rFonts w:ascii="Times New Roman" w:hAnsi="Times New Roman" w:cs="Times New Roman"/>
          <w:sz w:val="28"/>
          <w:szCs w:val="28"/>
        </w:rPr>
        <w:t> »</w:t>
      </w:r>
      <w:r w:rsidRPr="00175159">
        <w:rPr>
          <w:rFonts w:ascii="Times New Roman" w:hAnsi="Times New Roman" w:cs="Times New Roman"/>
          <w:sz w:val="28"/>
          <w:szCs w:val="28"/>
        </w:rPr>
        <w:t>, autrement dit, accepter des écritures qui ne relèvent pas de la norme. Cette tentative rencontre une forte opposition dans les milieux enseignant et culturel. Elle se solde par un échec.</w:t>
      </w:r>
    </w:p>
    <w:p w:rsidR="00BB5926" w:rsidRPr="00C32E06" w:rsidRDefault="00BB5926" w:rsidP="004A354E">
      <w:pPr>
        <w:pStyle w:val="Paragraphedeliste"/>
        <w:numPr>
          <w:ilvl w:val="0"/>
          <w:numId w:val="3"/>
        </w:numPr>
        <w:jc w:val="both"/>
        <w:rPr>
          <w:rFonts w:ascii="Times New Roman" w:hAnsi="Times New Roman" w:cs="Times New Roman"/>
          <w:b/>
          <w:bCs/>
          <w:sz w:val="28"/>
          <w:szCs w:val="28"/>
        </w:rPr>
      </w:pPr>
      <w:r w:rsidRPr="00C32E06">
        <w:rPr>
          <w:rFonts w:ascii="Times New Roman" w:hAnsi="Times New Roman" w:cs="Times New Roman"/>
          <w:b/>
          <w:bCs/>
          <w:sz w:val="28"/>
          <w:szCs w:val="28"/>
        </w:rPr>
        <w:t>La réforme de 1990, pas vraiment entrée dans les mœurs  </w:t>
      </w:r>
    </w:p>
    <w:p w:rsidR="004C1C4E" w:rsidRPr="006E3B61" w:rsidRDefault="00BB5926" w:rsidP="004A354E">
      <w:pPr>
        <w:jc w:val="both"/>
        <w:rPr>
          <w:rFonts w:ascii="Times New Roman" w:hAnsi="Times New Roman" w:cs="Times New Roman"/>
          <w:sz w:val="28"/>
          <w:szCs w:val="28"/>
        </w:rPr>
      </w:pPr>
      <w:r w:rsidRPr="00175159">
        <w:rPr>
          <w:rFonts w:ascii="Times New Roman" w:hAnsi="Times New Roman" w:cs="Times New Roman"/>
          <w:sz w:val="28"/>
          <w:szCs w:val="28"/>
        </w:rPr>
        <w:t>Les rectifications orthographiques de 1990 ont apporté des simplifications ciblées, notamment sur les traits d’union, les pluriels des noms composés, les accents circonflexes. Cette réforme a aussi supprimé certaines incohérences. Mais pas toutes ! De plus, présentée comme facultative, elle n’a été ni enseignée dans les écoles ni appliquée par les éditeurs. Il en résulte un cumul de deux orthographes pour certains mots. Les graphies anciennes ont été conservées alors que de nouvelles ont fait leur apparition. L’orthographe lexicale est progressivement de</w:t>
      </w:r>
      <w:r w:rsidR="00865E4E">
        <w:rPr>
          <w:rFonts w:ascii="Times New Roman" w:hAnsi="Times New Roman" w:cs="Times New Roman"/>
          <w:sz w:val="28"/>
          <w:szCs w:val="28"/>
        </w:rPr>
        <w:t>venue une espèce de multitude de feuille</w:t>
      </w:r>
      <w:r w:rsidRPr="00175159">
        <w:rPr>
          <w:rFonts w:ascii="Times New Roman" w:hAnsi="Times New Roman" w:cs="Times New Roman"/>
          <w:sz w:val="28"/>
          <w:szCs w:val="28"/>
        </w:rPr>
        <w:t>.</w:t>
      </w:r>
    </w:p>
    <w:p w:rsidR="00D50A0E" w:rsidRPr="00834E15" w:rsidRDefault="00BB5926" w:rsidP="004A354E">
      <w:pPr>
        <w:pStyle w:val="Paragraphedeliste"/>
        <w:numPr>
          <w:ilvl w:val="0"/>
          <w:numId w:val="3"/>
        </w:numPr>
        <w:jc w:val="both"/>
        <w:rPr>
          <w:rFonts w:ascii="Times New Roman" w:hAnsi="Times New Roman" w:cs="Times New Roman"/>
          <w:b/>
          <w:bCs/>
          <w:sz w:val="28"/>
          <w:szCs w:val="28"/>
        </w:rPr>
      </w:pPr>
      <w:r w:rsidRPr="00834E15">
        <w:rPr>
          <w:rFonts w:ascii="Times New Roman" w:hAnsi="Times New Roman" w:cs="Times New Roman"/>
          <w:b/>
          <w:bCs/>
          <w:sz w:val="28"/>
          <w:szCs w:val="28"/>
        </w:rPr>
        <w:t>Améliorer son orthographe</w:t>
      </w:r>
    </w:p>
    <w:p w:rsidR="00BB5926" w:rsidRPr="00D50A0E" w:rsidRDefault="00BB5926" w:rsidP="004A354E">
      <w:pPr>
        <w:jc w:val="both"/>
        <w:rPr>
          <w:rFonts w:ascii="Times New Roman" w:hAnsi="Times New Roman" w:cs="Times New Roman"/>
          <w:b/>
          <w:bCs/>
          <w:sz w:val="28"/>
          <w:szCs w:val="28"/>
        </w:rPr>
      </w:pPr>
      <w:r w:rsidRPr="00175159">
        <w:rPr>
          <w:rFonts w:ascii="Times New Roman" w:hAnsi="Times New Roman" w:cs="Times New Roman"/>
          <w:sz w:val="28"/>
          <w:szCs w:val="28"/>
        </w:rPr>
        <w:t xml:space="preserve">Faire des </w:t>
      </w:r>
      <w:r w:rsidRPr="00902568">
        <w:rPr>
          <w:rFonts w:ascii="Times New Roman" w:hAnsi="Times New Roman" w:cs="Times New Roman"/>
          <w:b/>
          <w:bCs/>
          <w:sz w:val="28"/>
          <w:szCs w:val="28"/>
        </w:rPr>
        <w:t>fautes</w:t>
      </w:r>
      <w:r w:rsidRPr="00175159">
        <w:rPr>
          <w:rFonts w:ascii="Times New Roman" w:hAnsi="Times New Roman" w:cs="Times New Roman"/>
          <w:sz w:val="28"/>
          <w:szCs w:val="28"/>
        </w:rPr>
        <w:t xml:space="preserve"> </w:t>
      </w:r>
      <w:r w:rsidRPr="00902568">
        <w:rPr>
          <w:rFonts w:ascii="Times New Roman" w:hAnsi="Times New Roman" w:cs="Times New Roman"/>
          <w:sz w:val="28"/>
          <w:szCs w:val="28"/>
          <w:u w:val="single"/>
        </w:rPr>
        <w:t>n’est pas</w:t>
      </w:r>
      <w:r w:rsidRPr="00175159">
        <w:rPr>
          <w:rFonts w:ascii="Times New Roman" w:hAnsi="Times New Roman" w:cs="Times New Roman"/>
          <w:sz w:val="28"/>
          <w:szCs w:val="28"/>
        </w:rPr>
        <w:t xml:space="preserve"> une </w:t>
      </w:r>
      <w:r w:rsidRPr="00902568">
        <w:rPr>
          <w:rFonts w:ascii="Times New Roman" w:hAnsi="Times New Roman" w:cs="Times New Roman"/>
          <w:b/>
          <w:bCs/>
          <w:sz w:val="28"/>
          <w:szCs w:val="28"/>
        </w:rPr>
        <w:t>fatalité</w:t>
      </w:r>
      <w:r w:rsidRPr="00175159">
        <w:rPr>
          <w:rFonts w:ascii="Times New Roman" w:hAnsi="Times New Roman" w:cs="Times New Roman"/>
          <w:sz w:val="28"/>
          <w:szCs w:val="28"/>
        </w:rPr>
        <w:t>. Il est tout à fait possible de progresser et de s’améliorer en orthographe. La solution consiste à </w:t>
      </w:r>
      <w:r w:rsidR="002E6B94" w:rsidRPr="002E6B94">
        <w:rPr>
          <w:rFonts w:ascii="Times New Roman" w:hAnsi="Times New Roman" w:cs="Times New Roman"/>
          <w:b/>
          <w:bCs/>
          <w:sz w:val="28"/>
          <w:szCs w:val="28"/>
          <w:u w:val="single"/>
        </w:rPr>
        <w:t>se former</w:t>
      </w:r>
      <w:r w:rsidRPr="00175159">
        <w:rPr>
          <w:rFonts w:ascii="Times New Roman" w:hAnsi="Times New Roman" w:cs="Times New Roman"/>
          <w:sz w:val="28"/>
          <w:szCs w:val="28"/>
        </w:rPr>
        <w:t>. Certains bachoteront avec des</w:t>
      </w:r>
      <w:r w:rsidR="002E6B94">
        <w:rPr>
          <w:rFonts w:ascii="Times New Roman" w:hAnsi="Times New Roman" w:cs="Times New Roman"/>
          <w:sz w:val="28"/>
          <w:szCs w:val="28"/>
        </w:rPr>
        <w:t xml:space="preserve"> </w:t>
      </w:r>
      <w:r w:rsidR="002E6B94" w:rsidRPr="00790641">
        <w:rPr>
          <w:rFonts w:ascii="Times New Roman" w:hAnsi="Times New Roman" w:cs="Times New Roman"/>
          <w:b/>
          <w:bCs/>
          <w:sz w:val="28"/>
          <w:szCs w:val="28"/>
          <w:u w:val="single"/>
        </w:rPr>
        <w:t>livres</w:t>
      </w:r>
      <w:r w:rsidR="00A107D4" w:rsidRPr="00790641">
        <w:rPr>
          <w:rFonts w:ascii="Times New Roman" w:hAnsi="Times New Roman" w:cs="Times New Roman"/>
          <w:b/>
          <w:bCs/>
          <w:sz w:val="28"/>
          <w:szCs w:val="28"/>
          <w:u w:val="single"/>
        </w:rPr>
        <w:t xml:space="preserve"> d’orthographe</w:t>
      </w:r>
      <w:hyperlink r:id="rId8" w:tgtFrame="_blank" w:history="1"/>
      <w:r w:rsidRPr="00790641">
        <w:rPr>
          <w:rFonts w:ascii="Times New Roman" w:hAnsi="Times New Roman" w:cs="Times New Roman"/>
          <w:b/>
          <w:bCs/>
          <w:sz w:val="28"/>
          <w:szCs w:val="28"/>
        </w:rPr>
        <w:t> </w:t>
      </w:r>
      <w:r w:rsidRPr="00175159">
        <w:rPr>
          <w:rFonts w:ascii="Times New Roman" w:hAnsi="Times New Roman" w:cs="Times New Roman"/>
          <w:sz w:val="28"/>
          <w:szCs w:val="28"/>
        </w:rPr>
        <w:t>ou une appli tandis que d’autres préfèreront suivre une formation.</w:t>
      </w:r>
    </w:p>
    <w:p w:rsidR="00BB5926" w:rsidRPr="00175159" w:rsidRDefault="00BB5926" w:rsidP="004A354E">
      <w:pPr>
        <w:jc w:val="both"/>
        <w:rPr>
          <w:rFonts w:ascii="Times New Roman" w:hAnsi="Times New Roman" w:cs="Times New Roman"/>
          <w:sz w:val="28"/>
          <w:szCs w:val="28"/>
        </w:rPr>
      </w:pPr>
      <w:r w:rsidRPr="00175159">
        <w:rPr>
          <w:rFonts w:ascii="Times New Roman" w:hAnsi="Times New Roman" w:cs="Times New Roman"/>
          <w:sz w:val="28"/>
          <w:szCs w:val="28"/>
        </w:rPr>
        <w:t>Pour attester d’un niveau ou se motiver avec un objectif, il est possible de</w:t>
      </w:r>
      <w:r w:rsidR="00DD5C32">
        <w:rPr>
          <w:rFonts w:ascii="Times New Roman" w:hAnsi="Times New Roman" w:cs="Times New Roman"/>
          <w:sz w:val="28"/>
          <w:szCs w:val="28"/>
        </w:rPr>
        <w:t xml:space="preserve"> </w:t>
      </w:r>
      <w:r w:rsidR="00DD5C32" w:rsidRPr="00DD5C32">
        <w:rPr>
          <w:rFonts w:ascii="Times New Roman" w:hAnsi="Times New Roman" w:cs="Times New Roman"/>
          <w:b/>
          <w:bCs/>
          <w:sz w:val="28"/>
          <w:szCs w:val="28"/>
          <w:u w:val="single"/>
        </w:rPr>
        <w:t>préparer la certification Voltaire</w:t>
      </w:r>
      <w:r w:rsidR="00DD5C32">
        <w:rPr>
          <w:rFonts w:ascii="Times New Roman" w:hAnsi="Times New Roman" w:cs="Times New Roman"/>
          <w:sz w:val="28"/>
          <w:szCs w:val="28"/>
        </w:rPr>
        <w:t>.</w:t>
      </w:r>
      <w:r w:rsidRPr="00175159">
        <w:rPr>
          <w:rFonts w:ascii="Times New Roman" w:hAnsi="Times New Roman" w:cs="Times New Roman"/>
          <w:sz w:val="28"/>
          <w:szCs w:val="28"/>
        </w:rPr>
        <w:t> </w:t>
      </w:r>
    </w:p>
    <w:p w:rsidR="00BB5926" w:rsidRPr="00175159" w:rsidRDefault="00BB5926" w:rsidP="004A354E">
      <w:pPr>
        <w:jc w:val="both"/>
        <w:rPr>
          <w:rFonts w:ascii="Times New Roman" w:hAnsi="Times New Roman" w:cs="Times New Roman"/>
          <w:sz w:val="28"/>
          <w:szCs w:val="28"/>
        </w:rPr>
      </w:pPr>
      <w:r w:rsidRPr="00175159">
        <w:rPr>
          <w:rFonts w:ascii="Times New Roman" w:hAnsi="Times New Roman" w:cs="Times New Roman"/>
          <w:sz w:val="28"/>
          <w:szCs w:val="28"/>
        </w:rPr>
        <w:t>Des raisons historiques, idéologiques et culturelles expliquent pourquoi l’</w:t>
      </w:r>
      <w:r w:rsidRPr="00175159">
        <w:rPr>
          <w:rFonts w:ascii="Times New Roman" w:hAnsi="Times New Roman" w:cs="Times New Roman"/>
          <w:b/>
          <w:bCs/>
          <w:sz w:val="28"/>
          <w:szCs w:val="28"/>
        </w:rPr>
        <w:t>orthographe française</w:t>
      </w:r>
      <w:r w:rsidRPr="00175159">
        <w:rPr>
          <w:rFonts w:ascii="Times New Roman" w:hAnsi="Times New Roman" w:cs="Times New Roman"/>
          <w:sz w:val="28"/>
          <w:szCs w:val="28"/>
        </w:rPr>
        <w:t> est aussi complexe. Dans notre société, l’orthographe fonctionne comme marqueur d’érudition. Mais surtout, depuis quelques années, elle est devenue un enjeu majeur dans le monde du travail. Un sondage Ipsos d’octobre 2021 indique que, pour 75 % des</w:t>
      </w:r>
      <w:r w:rsidR="00AA2812">
        <w:rPr>
          <w:rFonts w:ascii="Times New Roman" w:hAnsi="Times New Roman" w:cs="Times New Roman"/>
          <w:sz w:val="28"/>
          <w:szCs w:val="28"/>
        </w:rPr>
        <w:t xml:space="preserve"> </w:t>
      </w:r>
      <w:r w:rsidR="00AA2812" w:rsidRPr="00AA2812">
        <w:rPr>
          <w:rFonts w:ascii="Times New Roman" w:hAnsi="Times New Roman" w:cs="Times New Roman"/>
          <w:b/>
          <w:bCs/>
          <w:sz w:val="28"/>
          <w:szCs w:val="28"/>
          <w:u w:val="single"/>
        </w:rPr>
        <w:t>entreprises françaises</w:t>
      </w:r>
      <w:r w:rsidRPr="00175159">
        <w:rPr>
          <w:rFonts w:ascii="Times New Roman" w:hAnsi="Times New Roman" w:cs="Times New Roman"/>
          <w:sz w:val="28"/>
          <w:szCs w:val="28"/>
        </w:rPr>
        <w:t>, l’orthographe constitue une problématique de premier plan, en termes d’image, de recrutement et de crédibilité. </w:t>
      </w:r>
    </w:p>
    <w:p w:rsidR="00BB5926" w:rsidRDefault="00BB5926" w:rsidP="004A354E">
      <w:pPr>
        <w:jc w:val="both"/>
        <w:rPr>
          <w:rFonts w:ascii="Times New Roman" w:hAnsi="Times New Roman" w:cs="Times New Roman"/>
          <w:sz w:val="28"/>
          <w:szCs w:val="28"/>
        </w:rPr>
      </w:pPr>
      <w:r w:rsidRPr="00175159">
        <w:rPr>
          <w:rFonts w:ascii="Times New Roman" w:hAnsi="Times New Roman" w:cs="Times New Roman"/>
          <w:sz w:val="28"/>
          <w:szCs w:val="28"/>
        </w:rPr>
        <w:t>L’</w:t>
      </w:r>
      <w:r w:rsidRPr="008213C5">
        <w:rPr>
          <w:rFonts w:ascii="Times New Roman" w:hAnsi="Times New Roman" w:cs="Times New Roman"/>
          <w:b/>
          <w:bCs/>
          <w:sz w:val="28"/>
          <w:szCs w:val="28"/>
        </w:rPr>
        <w:t>écrit</w:t>
      </w:r>
      <w:r w:rsidRPr="00175159">
        <w:rPr>
          <w:rFonts w:ascii="Times New Roman" w:hAnsi="Times New Roman" w:cs="Times New Roman"/>
          <w:sz w:val="28"/>
          <w:szCs w:val="28"/>
        </w:rPr>
        <w:t xml:space="preserve"> n’a jamais été aussi présent qu’aujourd’hui. Au travail ou dans la vie quotidienne, les emails, les blogs, les SMS, les </w:t>
      </w:r>
      <w:proofErr w:type="spellStart"/>
      <w:r w:rsidRPr="00175159">
        <w:rPr>
          <w:rFonts w:ascii="Times New Roman" w:hAnsi="Times New Roman" w:cs="Times New Roman"/>
          <w:sz w:val="28"/>
          <w:szCs w:val="28"/>
        </w:rPr>
        <w:t>posts</w:t>
      </w:r>
      <w:proofErr w:type="spellEnd"/>
      <w:r w:rsidRPr="00175159">
        <w:rPr>
          <w:rFonts w:ascii="Times New Roman" w:hAnsi="Times New Roman" w:cs="Times New Roman"/>
          <w:sz w:val="28"/>
          <w:szCs w:val="28"/>
        </w:rPr>
        <w:t xml:space="preserve"> sur les réseaux sociaux obligent chacun d’entre nous à une vigilance orthographique. </w:t>
      </w:r>
    </w:p>
    <w:p w:rsidR="00262E3C" w:rsidRDefault="00262E3C" w:rsidP="004A354E">
      <w:pPr>
        <w:jc w:val="both"/>
        <w:rPr>
          <w:rFonts w:ascii="Times New Roman" w:hAnsi="Times New Roman" w:cs="Times New Roman"/>
          <w:sz w:val="28"/>
          <w:szCs w:val="28"/>
        </w:rPr>
      </w:pPr>
    </w:p>
    <w:p w:rsidR="00262E3C" w:rsidRDefault="00262E3C" w:rsidP="004A354E">
      <w:pPr>
        <w:jc w:val="both"/>
        <w:rPr>
          <w:rFonts w:ascii="Times New Roman" w:hAnsi="Times New Roman" w:cs="Times New Roman"/>
          <w:sz w:val="28"/>
          <w:szCs w:val="28"/>
        </w:rPr>
      </w:pPr>
    </w:p>
    <w:p w:rsidR="00EF3C5D" w:rsidRDefault="00EF3C5D" w:rsidP="004A354E">
      <w:pPr>
        <w:jc w:val="both"/>
        <w:rPr>
          <w:rFonts w:ascii="Times New Roman" w:hAnsi="Times New Roman" w:cs="Times New Roman"/>
          <w:sz w:val="28"/>
          <w:szCs w:val="28"/>
        </w:rPr>
      </w:pPr>
    </w:p>
    <w:p w:rsidR="00262E3C" w:rsidRPr="00175159" w:rsidRDefault="00262E3C" w:rsidP="004A354E">
      <w:pPr>
        <w:jc w:val="both"/>
        <w:rPr>
          <w:rFonts w:ascii="Times New Roman" w:hAnsi="Times New Roman" w:cs="Times New Roman"/>
          <w:sz w:val="28"/>
          <w:szCs w:val="28"/>
        </w:rPr>
      </w:pPr>
    </w:p>
    <w:p w:rsidR="00736096" w:rsidRPr="003A1B83" w:rsidRDefault="007F0936" w:rsidP="004A354E">
      <w:pPr>
        <w:pStyle w:val="Paragraphedeliste"/>
        <w:numPr>
          <w:ilvl w:val="0"/>
          <w:numId w:val="3"/>
        </w:numPr>
        <w:jc w:val="both"/>
        <w:rPr>
          <w:rFonts w:ascii="Times New Roman" w:hAnsi="Times New Roman" w:cs="Times New Roman"/>
          <w:b/>
          <w:bCs/>
          <w:sz w:val="28"/>
          <w:szCs w:val="28"/>
        </w:rPr>
      </w:pPr>
      <w:r w:rsidRPr="003A1B83">
        <w:rPr>
          <w:rFonts w:ascii="Times New Roman" w:hAnsi="Times New Roman" w:cs="Times New Roman"/>
          <w:b/>
          <w:bCs/>
          <w:sz w:val="28"/>
          <w:szCs w:val="28"/>
        </w:rPr>
        <w:lastRenderedPageBreak/>
        <w:t>Les difficultés de l’orthographe</w:t>
      </w:r>
    </w:p>
    <w:p w:rsidR="00736096" w:rsidRDefault="00736096" w:rsidP="004A354E">
      <w:pPr>
        <w:jc w:val="both"/>
        <w:rPr>
          <w:rFonts w:ascii="Times New Roman" w:hAnsi="Times New Roman" w:cs="Times New Roman"/>
          <w:sz w:val="28"/>
          <w:szCs w:val="28"/>
        </w:rPr>
      </w:pPr>
      <w:r>
        <w:rPr>
          <w:rFonts w:ascii="Times New Roman" w:hAnsi="Times New Roman" w:cs="Times New Roman"/>
          <w:sz w:val="28"/>
          <w:szCs w:val="28"/>
        </w:rPr>
        <w:t>L</w:t>
      </w:r>
      <w:r w:rsidRPr="009F2B61">
        <w:rPr>
          <w:rFonts w:ascii="Times New Roman" w:hAnsi="Times New Roman" w:cs="Times New Roman"/>
          <w:sz w:val="28"/>
          <w:szCs w:val="28"/>
        </w:rPr>
        <w:t xml:space="preserve">’orthographe française est truffée de pièges. L’une des plus grandes difficultés vient du fait que de nombreux phonèmes (unités sonores) peuvent être transcrits de différentes manières. </w:t>
      </w:r>
    </w:p>
    <w:p w:rsidR="00251B94" w:rsidRDefault="00736096" w:rsidP="004A354E">
      <w:pPr>
        <w:jc w:val="both"/>
        <w:rPr>
          <w:rFonts w:ascii="Times New Roman" w:hAnsi="Times New Roman" w:cs="Times New Roman"/>
          <w:sz w:val="28"/>
          <w:szCs w:val="28"/>
        </w:rPr>
      </w:pPr>
      <w:r w:rsidRPr="009F2B61">
        <w:rPr>
          <w:rFonts w:ascii="Times New Roman" w:hAnsi="Times New Roman" w:cs="Times New Roman"/>
          <w:sz w:val="28"/>
          <w:szCs w:val="28"/>
        </w:rPr>
        <w:t xml:space="preserve">La linguiste Liliane </w:t>
      </w:r>
      <w:proofErr w:type="spellStart"/>
      <w:r w:rsidRPr="009F2B61">
        <w:rPr>
          <w:rFonts w:ascii="Times New Roman" w:hAnsi="Times New Roman" w:cs="Times New Roman"/>
          <w:sz w:val="28"/>
          <w:szCs w:val="28"/>
        </w:rPr>
        <w:t>Spren</w:t>
      </w:r>
      <w:proofErr w:type="spellEnd"/>
      <w:r w:rsidRPr="009F2B61">
        <w:rPr>
          <w:rFonts w:ascii="Times New Roman" w:hAnsi="Times New Roman" w:cs="Times New Roman"/>
          <w:sz w:val="28"/>
          <w:szCs w:val="28"/>
        </w:rPr>
        <w:t>-</w:t>
      </w:r>
      <w:proofErr w:type="spellStart"/>
      <w:r w:rsidRPr="009F2B61">
        <w:rPr>
          <w:rFonts w:ascii="Times New Roman" w:hAnsi="Times New Roman" w:cs="Times New Roman"/>
          <w:sz w:val="28"/>
          <w:szCs w:val="28"/>
        </w:rPr>
        <w:t>ger</w:t>
      </w:r>
      <w:proofErr w:type="spellEnd"/>
      <w:r w:rsidRPr="009F2B61">
        <w:rPr>
          <w:rFonts w:ascii="Times New Roman" w:hAnsi="Times New Roman" w:cs="Times New Roman"/>
          <w:sz w:val="28"/>
          <w:szCs w:val="28"/>
        </w:rPr>
        <w:t xml:space="preserve">-Charolles a réalisé une synthèse qui en livre quelques exemples. </w:t>
      </w:r>
      <w:r w:rsidR="007761D7" w:rsidRPr="009F2B61">
        <w:rPr>
          <w:rFonts w:ascii="Times New Roman" w:hAnsi="Times New Roman" w:cs="Times New Roman"/>
          <w:sz w:val="28"/>
          <w:szCs w:val="28"/>
        </w:rPr>
        <w:t xml:space="preserve">Le </w:t>
      </w:r>
      <w:r w:rsidR="007761D7" w:rsidRPr="007761D7">
        <w:rPr>
          <w:rFonts w:ascii="Times New Roman" w:hAnsi="Times New Roman" w:cs="Times New Roman"/>
          <w:b/>
          <w:bCs/>
          <w:sz w:val="28"/>
          <w:szCs w:val="28"/>
        </w:rPr>
        <w:t>phonème</w:t>
      </w:r>
      <w:r w:rsidRPr="009F2B61">
        <w:rPr>
          <w:rFonts w:ascii="Times New Roman" w:hAnsi="Times New Roman" w:cs="Times New Roman"/>
          <w:sz w:val="28"/>
          <w:szCs w:val="28"/>
        </w:rPr>
        <w:t xml:space="preserve"> </w:t>
      </w:r>
      <w:r w:rsidRPr="009F2B61">
        <w:rPr>
          <w:rFonts w:ascii="Times New Roman" w:hAnsi="Times New Roman" w:cs="Times New Roman"/>
          <w:i/>
          <w:sz w:val="28"/>
          <w:szCs w:val="28"/>
        </w:rPr>
        <w:t>/</w:t>
      </w:r>
      <w:r w:rsidRPr="007761D7">
        <w:rPr>
          <w:rFonts w:ascii="Times New Roman" w:hAnsi="Times New Roman" w:cs="Times New Roman"/>
          <w:b/>
          <w:bCs/>
          <w:i/>
          <w:sz w:val="28"/>
          <w:szCs w:val="28"/>
        </w:rPr>
        <w:t>t</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peut se transcrire </w:t>
      </w:r>
      <w:r w:rsidRPr="007761D7">
        <w:rPr>
          <w:rFonts w:ascii="Times New Roman" w:hAnsi="Times New Roman" w:cs="Times New Roman"/>
          <w:b/>
          <w:bCs/>
          <w:i/>
          <w:sz w:val="28"/>
          <w:szCs w:val="28"/>
        </w:rPr>
        <w:t>t</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(dans </w:t>
      </w:r>
      <w:r w:rsidRPr="007761D7">
        <w:rPr>
          <w:rFonts w:ascii="Times New Roman" w:hAnsi="Times New Roman" w:cs="Times New Roman"/>
          <w:i/>
          <w:sz w:val="28"/>
          <w:szCs w:val="28"/>
        </w:rPr>
        <w:t>hal</w:t>
      </w:r>
      <w:r w:rsidRPr="007761D7">
        <w:rPr>
          <w:rFonts w:ascii="Times New Roman" w:hAnsi="Times New Roman" w:cs="Times New Roman"/>
          <w:b/>
          <w:bCs/>
          <w:i/>
          <w:sz w:val="28"/>
          <w:szCs w:val="28"/>
        </w:rPr>
        <w:t>t</w:t>
      </w:r>
      <w:r w:rsidRPr="007761D7">
        <w:rPr>
          <w:rFonts w:ascii="Times New Roman" w:hAnsi="Times New Roman" w:cs="Times New Roman"/>
          <w:i/>
          <w:sz w:val="28"/>
          <w:szCs w:val="28"/>
        </w:rPr>
        <w:t>e</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 xml:space="preserve">tt </w:t>
      </w:r>
      <w:r w:rsidRPr="009F2B61">
        <w:rPr>
          <w:rFonts w:ascii="Times New Roman" w:hAnsi="Times New Roman" w:cs="Times New Roman"/>
          <w:sz w:val="28"/>
          <w:szCs w:val="28"/>
        </w:rPr>
        <w:t>(</w:t>
      </w:r>
      <w:r w:rsidRPr="009F2B61">
        <w:rPr>
          <w:rFonts w:ascii="Times New Roman" w:hAnsi="Times New Roman" w:cs="Times New Roman"/>
          <w:i/>
          <w:sz w:val="28"/>
          <w:szCs w:val="28"/>
        </w:rPr>
        <w:t>ce</w:t>
      </w:r>
      <w:r w:rsidRPr="007761D7">
        <w:rPr>
          <w:rFonts w:ascii="Times New Roman" w:hAnsi="Times New Roman" w:cs="Times New Roman"/>
          <w:b/>
          <w:bCs/>
          <w:i/>
          <w:sz w:val="28"/>
          <w:szCs w:val="28"/>
        </w:rPr>
        <w:t>tt</w:t>
      </w:r>
      <w:r w:rsidRPr="009F2B61">
        <w:rPr>
          <w:rFonts w:ascii="Times New Roman" w:hAnsi="Times New Roman" w:cs="Times New Roman"/>
          <w:i/>
          <w:sz w:val="28"/>
          <w:szCs w:val="28"/>
        </w:rPr>
        <w:t>e</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th</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w:t>
      </w:r>
      <w:r w:rsidRPr="007761D7">
        <w:rPr>
          <w:rFonts w:ascii="Times New Roman" w:hAnsi="Times New Roman" w:cs="Times New Roman"/>
          <w:b/>
          <w:bCs/>
          <w:i/>
          <w:sz w:val="28"/>
          <w:szCs w:val="28"/>
        </w:rPr>
        <w:t>th</w:t>
      </w:r>
      <w:r w:rsidRPr="009F2B61">
        <w:rPr>
          <w:rFonts w:ascii="Times New Roman" w:hAnsi="Times New Roman" w:cs="Times New Roman"/>
          <w:i/>
          <w:sz w:val="28"/>
          <w:szCs w:val="28"/>
        </w:rPr>
        <w:t>éâtre</w:t>
      </w:r>
      <w:r w:rsidRPr="009F2B61">
        <w:rPr>
          <w:rFonts w:ascii="Times New Roman" w:hAnsi="Times New Roman" w:cs="Times New Roman"/>
          <w:sz w:val="28"/>
          <w:szCs w:val="28"/>
        </w:rPr>
        <w:t xml:space="preserve">); </w:t>
      </w:r>
      <w:r w:rsidRPr="009F2B61">
        <w:rPr>
          <w:rFonts w:ascii="Times New Roman" w:hAnsi="Times New Roman" w:cs="Times New Roman"/>
          <w:i/>
          <w:sz w:val="28"/>
          <w:szCs w:val="28"/>
        </w:rPr>
        <w:t>/</w:t>
      </w:r>
      <w:r w:rsidRPr="007761D7">
        <w:rPr>
          <w:rFonts w:ascii="Times New Roman" w:hAnsi="Times New Roman" w:cs="Times New Roman"/>
          <w:b/>
          <w:bCs/>
          <w:i/>
          <w:sz w:val="28"/>
          <w:szCs w:val="28"/>
        </w:rPr>
        <w:t>k</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peut se transcrire </w:t>
      </w:r>
      <w:r w:rsidRPr="007761D7">
        <w:rPr>
          <w:rFonts w:ascii="Times New Roman" w:hAnsi="Times New Roman" w:cs="Times New Roman"/>
          <w:b/>
          <w:bCs/>
          <w:i/>
          <w:sz w:val="28"/>
          <w:szCs w:val="28"/>
        </w:rPr>
        <w:t>c</w:t>
      </w:r>
      <w:r w:rsidRPr="009F2B61">
        <w:rPr>
          <w:rFonts w:ascii="Times New Roman" w:hAnsi="Times New Roman" w:cs="Times New Roman"/>
          <w:sz w:val="28"/>
          <w:szCs w:val="28"/>
        </w:rPr>
        <w:t>(</w:t>
      </w:r>
      <w:r w:rsidRPr="007761D7">
        <w:rPr>
          <w:rFonts w:ascii="Times New Roman" w:hAnsi="Times New Roman" w:cs="Times New Roman"/>
          <w:b/>
          <w:bCs/>
          <w:i/>
          <w:sz w:val="28"/>
          <w:szCs w:val="28"/>
        </w:rPr>
        <w:t>c</w:t>
      </w:r>
      <w:r w:rsidRPr="009F2B61">
        <w:rPr>
          <w:rFonts w:ascii="Times New Roman" w:hAnsi="Times New Roman" w:cs="Times New Roman"/>
          <w:i/>
          <w:sz w:val="28"/>
          <w:szCs w:val="28"/>
        </w:rPr>
        <w:t>limat</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cc</w:t>
      </w:r>
      <w:r w:rsidRPr="009F2B61">
        <w:rPr>
          <w:rFonts w:ascii="Times New Roman" w:hAnsi="Times New Roman" w:cs="Times New Roman"/>
          <w:sz w:val="28"/>
          <w:szCs w:val="28"/>
        </w:rPr>
        <w:t>(</w:t>
      </w:r>
      <w:r w:rsidRPr="009F2B61">
        <w:rPr>
          <w:rFonts w:ascii="Times New Roman" w:hAnsi="Times New Roman" w:cs="Times New Roman"/>
          <w:i/>
          <w:sz w:val="28"/>
          <w:szCs w:val="28"/>
        </w:rPr>
        <w:t>a</w:t>
      </w:r>
      <w:r w:rsidRPr="007761D7">
        <w:rPr>
          <w:rFonts w:ascii="Times New Roman" w:hAnsi="Times New Roman" w:cs="Times New Roman"/>
          <w:b/>
          <w:bCs/>
          <w:i/>
          <w:sz w:val="28"/>
          <w:szCs w:val="28"/>
        </w:rPr>
        <w:t>cc</w:t>
      </w:r>
      <w:r w:rsidRPr="009F2B61">
        <w:rPr>
          <w:rFonts w:ascii="Times New Roman" w:hAnsi="Times New Roman" w:cs="Times New Roman"/>
          <w:i/>
          <w:sz w:val="28"/>
          <w:szCs w:val="28"/>
        </w:rPr>
        <w:t>ord</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q</w:t>
      </w:r>
      <w:r w:rsidRPr="009F2B61">
        <w:rPr>
          <w:rFonts w:ascii="Times New Roman" w:hAnsi="Times New Roman" w:cs="Times New Roman"/>
          <w:sz w:val="28"/>
          <w:szCs w:val="28"/>
        </w:rPr>
        <w:t>(</w:t>
      </w:r>
      <w:r w:rsidRPr="007761D7">
        <w:rPr>
          <w:rFonts w:ascii="Times New Roman" w:hAnsi="Times New Roman" w:cs="Times New Roman"/>
          <w:b/>
          <w:bCs/>
          <w:i/>
          <w:sz w:val="28"/>
          <w:szCs w:val="28"/>
        </w:rPr>
        <w:t>u</w:t>
      </w:r>
      <w:r w:rsidRPr="009F2B61">
        <w:rPr>
          <w:rFonts w:ascii="Times New Roman" w:hAnsi="Times New Roman" w:cs="Times New Roman"/>
          <w:sz w:val="28"/>
          <w:szCs w:val="28"/>
        </w:rPr>
        <w:t>) (</w:t>
      </w:r>
      <w:r w:rsidRPr="007761D7">
        <w:rPr>
          <w:rFonts w:ascii="Times New Roman" w:hAnsi="Times New Roman" w:cs="Times New Roman"/>
          <w:b/>
          <w:bCs/>
          <w:i/>
          <w:sz w:val="28"/>
          <w:szCs w:val="28"/>
        </w:rPr>
        <w:t>c</w:t>
      </w:r>
      <w:r w:rsidRPr="009F2B61">
        <w:rPr>
          <w:rFonts w:ascii="Times New Roman" w:hAnsi="Times New Roman" w:cs="Times New Roman"/>
          <w:i/>
          <w:sz w:val="28"/>
          <w:szCs w:val="28"/>
        </w:rPr>
        <w:t>oq</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qu</w:t>
      </w:r>
      <w:r w:rsidRPr="009F2B61">
        <w:rPr>
          <w:rFonts w:ascii="Times New Roman" w:hAnsi="Times New Roman" w:cs="Times New Roman"/>
          <w:i/>
          <w:sz w:val="28"/>
          <w:szCs w:val="28"/>
        </w:rPr>
        <w:t>itte</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k</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w:t>
      </w:r>
      <w:r w:rsidRPr="007761D7">
        <w:rPr>
          <w:rFonts w:ascii="Times New Roman" w:hAnsi="Times New Roman" w:cs="Times New Roman"/>
          <w:b/>
          <w:bCs/>
          <w:i/>
          <w:sz w:val="28"/>
          <w:szCs w:val="28"/>
        </w:rPr>
        <w:t>k</w:t>
      </w:r>
      <w:r w:rsidRPr="009F2B61">
        <w:rPr>
          <w:rFonts w:ascii="Times New Roman" w:hAnsi="Times New Roman" w:cs="Times New Roman"/>
          <w:i/>
          <w:sz w:val="28"/>
          <w:szCs w:val="28"/>
        </w:rPr>
        <w:t>ilo</w:t>
      </w:r>
      <w:r w:rsidRPr="009F2B61">
        <w:rPr>
          <w:rFonts w:ascii="Times New Roman" w:hAnsi="Times New Roman" w:cs="Times New Roman"/>
          <w:sz w:val="28"/>
          <w:szCs w:val="28"/>
        </w:rPr>
        <w:t xml:space="preserve">), </w:t>
      </w:r>
      <w:proofErr w:type="spellStart"/>
      <w:r w:rsidRPr="007761D7">
        <w:rPr>
          <w:rFonts w:ascii="Times New Roman" w:hAnsi="Times New Roman" w:cs="Times New Roman"/>
          <w:b/>
          <w:bCs/>
          <w:i/>
          <w:sz w:val="28"/>
          <w:szCs w:val="28"/>
        </w:rPr>
        <w:t>ck</w:t>
      </w:r>
      <w:proofErr w:type="spellEnd"/>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w:t>
      </w:r>
      <w:r w:rsidRPr="009F2B61">
        <w:rPr>
          <w:rFonts w:ascii="Times New Roman" w:hAnsi="Times New Roman" w:cs="Times New Roman"/>
          <w:i/>
          <w:sz w:val="28"/>
          <w:szCs w:val="28"/>
        </w:rPr>
        <w:t>sto</w:t>
      </w:r>
      <w:r w:rsidRPr="007761D7">
        <w:rPr>
          <w:rFonts w:ascii="Times New Roman" w:hAnsi="Times New Roman" w:cs="Times New Roman"/>
          <w:b/>
          <w:bCs/>
          <w:i/>
          <w:sz w:val="28"/>
          <w:szCs w:val="28"/>
        </w:rPr>
        <w:t>ck</w:t>
      </w:r>
      <w:r w:rsidRPr="009F2B61">
        <w:rPr>
          <w:rFonts w:ascii="Times New Roman" w:hAnsi="Times New Roman" w:cs="Times New Roman"/>
          <w:sz w:val="28"/>
          <w:szCs w:val="28"/>
        </w:rPr>
        <w:t xml:space="preserve">), </w:t>
      </w:r>
      <w:proofErr w:type="spellStart"/>
      <w:r w:rsidRPr="007761D7">
        <w:rPr>
          <w:rFonts w:ascii="Times New Roman" w:hAnsi="Times New Roman" w:cs="Times New Roman"/>
          <w:b/>
          <w:bCs/>
          <w:i/>
          <w:sz w:val="28"/>
          <w:szCs w:val="28"/>
        </w:rPr>
        <w:t>ch</w:t>
      </w:r>
      <w:proofErr w:type="spellEnd"/>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w:t>
      </w:r>
      <w:r w:rsidRPr="007761D7">
        <w:rPr>
          <w:rFonts w:ascii="Times New Roman" w:hAnsi="Times New Roman" w:cs="Times New Roman"/>
          <w:b/>
          <w:bCs/>
          <w:i/>
          <w:sz w:val="28"/>
          <w:szCs w:val="28"/>
        </w:rPr>
        <w:t>ch</w:t>
      </w:r>
      <w:r w:rsidRPr="009F2B61">
        <w:rPr>
          <w:rFonts w:ascii="Times New Roman" w:hAnsi="Times New Roman" w:cs="Times New Roman"/>
          <w:i/>
          <w:sz w:val="28"/>
          <w:szCs w:val="28"/>
        </w:rPr>
        <w:t>orale</w:t>
      </w:r>
      <w:r w:rsidRPr="009F2B61">
        <w:rPr>
          <w:rFonts w:ascii="Times New Roman" w:hAnsi="Times New Roman" w:cs="Times New Roman"/>
          <w:sz w:val="28"/>
          <w:szCs w:val="28"/>
        </w:rPr>
        <w:t xml:space="preserve">); par contraste, </w:t>
      </w:r>
      <w:r w:rsidRPr="009F2B61">
        <w:rPr>
          <w:rFonts w:ascii="Times New Roman" w:hAnsi="Times New Roman" w:cs="Times New Roman"/>
          <w:i/>
          <w:sz w:val="28"/>
          <w:szCs w:val="28"/>
        </w:rPr>
        <w:t>/</w:t>
      </w:r>
      <w:r w:rsidRPr="007761D7">
        <w:rPr>
          <w:rFonts w:ascii="Times New Roman" w:hAnsi="Times New Roman" w:cs="Times New Roman"/>
          <w:b/>
          <w:bCs/>
          <w:i/>
          <w:sz w:val="28"/>
          <w:szCs w:val="28"/>
        </w:rPr>
        <w:t>r</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et </w:t>
      </w:r>
      <w:r w:rsidRPr="009F2B61">
        <w:rPr>
          <w:rFonts w:ascii="Times New Roman" w:hAnsi="Times New Roman" w:cs="Times New Roman"/>
          <w:i/>
          <w:sz w:val="28"/>
          <w:szCs w:val="28"/>
        </w:rPr>
        <w:t>/</w:t>
      </w:r>
      <w:r w:rsidRPr="007761D7">
        <w:rPr>
          <w:rFonts w:ascii="Times New Roman" w:hAnsi="Times New Roman" w:cs="Times New Roman"/>
          <w:b/>
          <w:bCs/>
          <w:i/>
          <w:sz w:val="28"/>
          <w:szCs w:val="28"/>
        </w:rPr>
        <w:t>l</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présentent moins de variations</w:t>
      </w:r>
      <w:proofErr w:type="gramStart"/>
      <w:r w:rsidRPr="009F2B61">
        <w:rPr>
          <w:rFonts w:ascii="Times New Roman" w:hAnsi="Times New Roman" w:cs="Times New Roman"/>
          <w:sz w:val="28"/>
          <w:szCs w:val="28"/>
        </w:rPr>
        <w:t xml:space="preserve"> </w:t>
      </w:r>
      <w:r w:rsidR="000328A2">
        <w:rPr>
          <w:rFonts w:ascii="Times New Roman" w:hAnsi="Times New Roman" w:cs="Times New Roman"/>
          <w:sz w:val="28"/>
          <w:szCs w:val="28"/>
        </w:rPr>
        <w:t xml:space="preserve">  </w:t>
      </w:r>
      <w:r w:rsidRPr="009F2B61">
        <w:rPr>
          <w:rFonts w:ascii="Times New Roman" w:hAnsi="Times New Roman" w:cs="Times New Roman"/>
          <w:sz w:val="28"/>
          <w:szCs w:val="28"/>
        </w:rPr>
        <w:t>(</w:t>
      </w:r>
      <w:proofErr w:type="gramEnd"/>
      <w:r w:rsidRPr="000328A2">
        <w:rPr>
          <w:rFonts w:ascii="Times New Roman" w:hAnsi="Times New Roman" w:cs="Times New Roman"/>
          <w:b/>
          <w:bCs/>
          <w:i/>
          <w:sz w:val="28"/>
          <w:szCs w:val="28"/>
        </w:rPr>
        <w:t>r</w:t>
      </w:r>
      <w:r w:rsidR="000328A2" w:rsidRPr="000328A2">
        <w:rPr>
          <w:rFonts w:ascii="Times New Roman" w:hAnsi="Times New Roman" w:cs="Times New Roman"/>
          <w:b/>
          <w:bCs/>
          <w:i/>
          <w:sz w:val="28"/>
          <w:szCs w:val="28"/>
        </w:rPr>
        <w:t xml:space="preserve"> </w:t>
      </w:r>
      <w:r w:rsidRPr="009F2B61">
        <w:rPr>
          <w:rFonts w:ascii="Times New Roman" w:hAnsi="Times New Roman" w:cs="Times New Roman"/>
          <w:sz w:val="28"/>
          <w:szCs w:val="28"/>
        </w:rPr>
        <w:t xml:space="preserve">et </w:t>
      </w:r>
      <w:proofErr w:type="spellStart"/>
      <w:r w:rsidRPr="000328A2">
        <w:rPr>
          <w:rFonts w:ascii="Times New Roman" w:hAnsi="Times New Roman" w:cs="Times New Roman"/>
          <w:b/>
          <w:bCs/>
          <w:i/>
          <w:sz w:val="28"/>
          <w:szCs w:val="28"/>
        </w:rPr>
        <w:t>rr</w:t>
      </w:r>
      <w:proofErr w:type="spellEnd"/>
      <w:r w:rsidRPr="009F2B61">
        <w:rPr>
          <w:rFonts w:ascii="Times New Roman" w:hAnsi="Times New Roman" w:cs="Times New Roman"/>
          <w:sz w:val="28"/>
          <w:szCs w:val="28"/>
        </w:rPr>
        <w:t>(</w:t>
      </w:r>
      <w:r w:rsidRPr="009F2B61">
        <w:rPr>
          <w:rFonts w:ascii="Times New Roman" w:hAnsi="Times New Roman" w:cs="Times New Roman"/>
          <w:i/>
          <w:sz w:val="28"/>
          <w:szCs w:val="28"/>
        </w:rPr>
        <w:t>cu</w:t>
      </w:r>
      <w:r w:rsidRPr="000328A2">
        <w:rPr>
          <w:rFonts w:ascii="Times New Roman" w:hAnsi="Times New Roman" w:cs="Times New Roman"/>
          <w:b/>
          <w:bCs/>
          <w:i/>
          <w:sz w:val="28"/>
          <w:szCs w:val="28"/>
        </w:rPr>
        <w:t>r</w:t>
      </w:r>
      <w:r w:rsidRPr="009F2B61">
        <w:rPr>
          <w:rFonts w:ascii="Times New Roman" w:hAnsi="Times New Roman" w:cs="Times New Roman"/>
          <w:i/>
          <w:sz w:val="28"/>
          <w:szCs w:val="28"/>
        </w:rPr>
        <w:t>ieux</w:t>
      </w:r>
      <w:r w:rsidRPr="009F2B61">
        <w:rPr>
          <w:rFonts w:ascii="Times New Roman" w:hAnsi="Times New Roman" w:cs="Times New Roman"/>
          <w:sz w:val="28"/>
          <w:szCs w:val="28"/>
        </w:rPr>
        <w:t xml:space="preserve">, </w:t>
      </w:r>
      <w:r w:rsidRPr="009F2B61">
        <w:rPr>
          <w:rFonts w:ascii="Times New Roman" w:hAnsi="Times New Roman" w:cs="Times New Roman"/>
          <w:i/>
          <w:sz w:val="28"/>
          <w:szCs w:val="28"/>
        </w:rPr>
        <w:t>i</w:t>
      </w:r>
      <w:r w:rsidRPr="000328A2">
        <w:rPr>
          <w:rFonts w:ascii="Times New Roman" w:hAnsi="Times New Roman" w:cs="Times New Roman"/>
          <w:b/>
          <w:bCs/>
          <w:i/>
          <w:sz w:val="28"/>
          <w:szCs w:val="28"/>
        </w:rPr>
        <w:t>rr</w:t>
      </w:r>
      <w:r w:rsidRPr="009F2B61">
        <w:rPr>
          <w:rFonts w:ascii="Times New Roman" w:hAnsi="Times New Roman" w:cs="Times New Roman"/>
          <w:i/>
          <w:sz w:val="28"/>
          <w:szCs w:val="28"/>
        </w:rPr>
        <w:t>égulier</w:t>
      </w:r>
      <w:r w:rsidRPr="009F2B61">
        <w:rPr>
          <w:rFonts w:ascii="Times New Roman" w:hAnsi="Times New Roman" w:cs="Times New Roman"/>
          <w:sz w:val="28"/>
          <w:szCs w:val="28"/>
        </w:rPr>
        <w:t xml:space="preserve">), </w:t>
      </w:r>
      <w:r w:rsidRPr="000328A2">
        <w:rPr>
          <w:rFonts w:ascii="Times New Roman" w:hAnsi="Times New Roman" w:cs="Times New Roman"/>
          <w:b/>
          <w:bCs/>
          <w:sz w:val="28"/>
          <w:szCs w:val="28"/>
        </w:rPr>
        <w:t>l</w:t>
      </w:r>
      <w:r w:rsidRPr="009F2B61">
        <w:rPr>
          <w:rFonts w:ascii="Times New Roman" w:hAnsi="Times New Roman" w:cs="Times New Roman"/>
          <w:sz w:val="28"/>
          <w:szCs w:val="28"/>
        </w:rPr>
        <w:t xml:space="preserve"> et </w:t>
      </w:r>
      <w:proofErr w:type="spellStart"/>
      <w:r w:rsidRPr="000328A2">
        <w:rPr>
          <w:rFonts w:ascii="Times New Roman" w:hAnsi="Times New Roman" w:cs="Times New Roman"/>
          <w:b/>
          <w:bCs/>
          <w:sz w:val="28"/>
          <w:szCs w:val="28"/>
        </w:rPr>
        <w:t>ll</w:t>
      </w:r>
      <w:proofErr w:type="spellEnd"/>
      <w:r w:rsidRPr="000328A2">
        <w:rPr>
          <w:rFonts w:ascii="Times New Roman" w:hAnsi="Times New Roman" w:cs="Times New Roman"/>
          <w:b/>
          <w:bCs/>
          <w:sz w:val="28"/>
          <w:szCs w:val="28"/>
        </w:rPr>
        <w:t xml:space="preserve"> </w:t>
      </w:r>
      <w:r w:rsidRPr="009F2B61">
        <w:rPr>
          <w:rFonts w:ascii="Times New Roman" w:hAnsi="Times New Roman" w:cs="Times New Roman"/>
          <w:sz w:val="28"/>
          <w:szCs w:val="28"/>
        </w:rPr>
        <w:t>(</w:t>
      </w:r>
      <w:r w:rsidRPr="009F2B61">
        <w:rPr>
          <w:rFonts w:ascii="Times New Roman" w:hAnsi="Times New Roman" w:cs="Times New Roman"/>
          <w:i/>
          <w:sz w:val="28"/>
          <w:szCs w:val="28"/>
        </w:rPr>
        <w:t>cou</w:t>
      </w:r>
      <w:r w:rsidRPr="000328A2">
        <w:rPr>
          <w:rFonts w:ascii="Times New Roman" w:hAnsi="Times New Roman" w:cs="Times New Roman"/>
          <w:b/>
          <w:bCs/>
          <w:i/>
          <w:sz w:val="28"/>
          <w:szCs w:val="28"/>
        </w:rPr>
        <w:t>l</w:t>
      </w:r>
      <w:r w:rsidRPr="009F2B61">
        <w:rPr>
          <w:rFonts w:ascii="Times New Roman" w:hAnsi="Times New Roman" w:cs="Times New Roman"/>
          <w:i/>
          <w:sz w:val="28"/>
          <w:szCs w:val="28"/>
        </w:rPr>
        <w:t>eur</w:t>
      </w:r>
      <w:r w:rsidRPr="009F2B61">
        <w:rPr>
          <w:rFonts w:ascii="Times New Roman" w:hAnsi="Times New Roman" w:cs="Times New Roman"/>
          <w:sz w:val="28"/>
          <w:szCs w:val="28"/>
        </w:rPr>
        <w:t xml:space="preserve">, </w:t>
      </w:r>
      <w:r w:rsidRPr="009F2B61">
        <w:rPr>
          <w:rFonts w:ascii="Times New Roman" w:hAnsi="Times New Roman" w:cs="Times New Roman"/>
          <w:i/>
          <w:sz w:val="28"/>
          <w:szCs w:val="28"/>
        </w:rPr>
        <w:t>vi</w:t>
      </w:r>
      <w:r w:rsidRPr="000328A2">
        <w:rPr>
          <w:rFonts w:ascii="Times New Roman" w:hAnsi="Times New Roman" w:cs="Times New Roman"/>
          <w:b/>
          <w:bCs/>
          <w:i/>
          <w:sz w:val="28"/>
          <w:szCs w:val="28"/>
        </w:rPr>
        <w:t>ll</w:t>
      </w:r>
      <w:r w:rsidRPr="009F2B61">
        <w:rPr>
          <w:rFonts w:ascii="Times New Roman" w:hAnsi="Times New Roman" w:cs="Times New Roman"/>
          <w:i/>
          <w:sz w:val="28"/>
          <w:szCs w:val="28"/>
        </w:rPr>
        <w:t>e)</w:t>
      </w:r>
      <w:r w:rsidRPr="009F2B61">
        <w:rPr>
          <w:rFonts w:ascii="Times New Roman" w:hAnsi="Times New Roman" w:cs="Times New Roman"/>
          <w:sz w:val="28"/>
          <w:szCs w:val="28"/>
        </w:rPr>
        <w:t xml:space="preserve">). </w:t>
      </w:r>
    </w:p>
    <w:p w:rsidR="00624733" w:rsidRDefault="00736096" w:rsidP="004A354E">
      <w:pPr>
        <w:jc w:val="both"/>
        <w:rPr>
          <w:rFonts w:ascii="Times New Roman" w:hAnsi="Times New Roman" w:cs="Times New Roman"/>
          <w:sz w:val="28"/>
          <w:szCs w:val="28"/>
        </w:rPr>
      </w:pPr>
      <w:r w:rsidRPr="009F2B61">
        <w:rPr>
          <w:rFonts w:ascii="Times New Roman" w:hAnsi="Times New Roman" w:cs="Times New Roman"/>
          <w:sz w:val="28"/>
          <w:szCs w:val="28"/>
        </w:rPr>
        <w:t xml:space="preserve">D’autres </w:t>
      </w:r>
      <w:r w:rsidRPr="00653FDE">
        <w:rPr>
          <w:rFonts w:ascii="Times New Roman" w:hAnsi="Times New Roman" w:cs="Times New Roman"/>
          <w:b/>
          <w:bCs/>
          <w:sz w:val="28"/>
          <w:szCs w:val="28"/>
        </w:rPr>
        <w:t>difficultés</w:t>
      </w:r>
      <w:r w:rsidRPr="009F2B61">
        <w:rPr>
          <w:rFonts w:ascii="Times New Roman" w:hAnsi="Times New Roman" w:cs="Times New Roman"/>
          <w:sz w:val="28"/>
          <w:szCs w:val="28"/>
        </w:rPr>
        <w:t xml:space="preserve"> existent: la </w:t>
      </w:r>
      <w:r w:rsidRPr="00251B94">
        <w:rPr>
          <w:rFonts w:ascii="Times New Roman" w:hAnsi="Times New Roman" w:cs="Times New Roman"/>
          <w:b/>
          <w:bCs/>
          <w:sz w:val="28"/>
          <w:szCs w:val="28"/>
        </w:rPr>
        <w:t>désinence</w:t>
      </w:r>
      <w:r w:rsidRPr="009F2B61">
        <w:rPr>
          <w:rFonts w:ascii="Times New Roman" w:hAnsi="Times New Roman" w:cs="Times New Roman"/>
          <w:sz w:val="28"/>
          <w:szCs w:val="28"/>
        </w:rPr>
        <w:t xml:space="preserve"> </w:t>
      </w:r>
      <w:r w:rsidRPr="009F2B61">
        <w:rPr>
          <w:rFonts w:ascii="Times New Roman" w:hAnsi="Times New Roman" w:cs="Times New Roman"/>
          <w:i/>
          <w:sz w:val="28"/>
          <w:szCs w:val="28"/>
        </w:rPr>
        <w:t>–</w:t>
      </w:r>
      <w:proofErr w:type="spellStart"/>
      <w:r w:rsidRPr="00251B94">
        <w:rPr>
          <w:rFonts w:ascii="Times New Roman" w:hAnsi="Times New Roman" w:cs="Times New Roman"/>
          <w:b/>
          <w:bCs/>
          <w:i/>
          <w:sz w:val="28"/>
          <w:szCs w:val="28"/>
        </w:rPr>
        <w:t>ent</w:t>
      </w:r>
      <w:proofErr w:type="spellEnd"/>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indiquant le pluriel de la </w:t>
      </w:r>
      <w:r w:rsidRPr="00251B94">
        <w:rPr>
          <w:rFonts w:ascii="Times New Roman" w:hAnsi="Times New Roman" w:cs="Times New Roman"/>
          <w:sz w:val="28"/>
          <w:szCs w:val="28"/>
          <w:u w:val="single"/>
        </w:rPr>
        <w:t>troisième personne</w:t>
      </w:r>
      <w:r w:rsidRPr="009F2B61">
        <w:rPr>
          <w:rFonts w:ascii="Times New Roman" w:hAnsi="Times New Roman" w:cs="Times New Roman"/>
          <w:sz w:val="28"/>
          <w:szCs w:val="28"/>
        </w:rPr>
        <w:t xml:space="preserve">, est </w:t>
      </w:r>
      <w:r w:rsidRPr="00251B94">
        <w:rPr>
          <w:rFonts w:ascii="Times New Roman" w:hAnsi="Times New Roman" w:cs="Times New Roman"/>
          <w:b/>
          <w:bCs/>
          <w:sz w:val="28"/>
          <w:szCs w:val="28"/>
        </w:rPr>
        <w:t>muette</w:t>
      </w:r>
      <w:r w:rsidRPr="009F2B61">
        <w:rPr>
          <w:rFonts w:ascii="Times New Roman" w:hAnsi="Times New Roman" w:cs="Times New Roman"/>
          <w:sz w:val="28"/>
          <w:szCs w:val="28"/>
        </w:rPr>
        <w:t xml:space="preserve">, tout comme le </w:t>
      </w:r>
      <w:r w:rsidRPr="009F2B61">
        <w:rPr>
          <w:rFonts w:ascii="Times New Roman" w:hAnsi="Times New Roman" w:cs="Times New Roman"/>
          <w:i/>
          <w:sz w:val="28"/>
          <w:szCs w:val="28"/>
        </w:rPr>
        <w:t>–</w:t>
      </w:r>
      <w:r w:rsidRPr="002B6CDB">
        <w:rPr>
          <w:rFonts w:ascii="Times New Roman" w:hAnsi="Times New Roman" w:cs="Times New Roman"/>
          <w:b/>
          <w:bCs/>
          <w:i/>
          <w:sz w:val="28"/>
          <w:szCs w:val="28"/>
        </w:rPr>
        <w:t>s</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du pluriel des noms. Cependant, les </w:t>
      </w:r>
      <w:r w:rsidRPr="002B6CDB">
        <w:rPr>
          <w:rFonts w:ascii="Times New Roman" w:hAnsi="Times New Roman" w:cs="Times New Roman"/>
          <w:b/>
          <w:bCs/>
          <w:sz w:val="28"/>
          <w:szCs w:val="28"/>
        </w:rPr>
        <w:t>enfants</w:t>
      </w:r>
      <w:r w:rsidRPr="009F2B61">
        <w:rPr>
          <w:rFonts w:ascii="Times New Roman" w:hAnsi="Times New Roman" w:cs="Times New Roman"/>
          <w:sz w:val="28"/>
          <w:szCs w:val="28"/>
        </w:rPr>
        <w:t xml:space="preserve"> finissent par </w:t>
      </w:r>
      <w:r w:rsidRPr="002B6CDB">
        <w:rPr>
          <w:rFonts w:ascii="Times New Roman" w:hAnsi="Times New Roman" w:cs="Times New Roman"/>
          <w:b/>
          <w:bCs/>
          <w:sz w:val="28"/>
          <w:szCs w:val="28"/>
        </w:rPr>
        <w:t>apprendre toutes ces subtilités</w:t>
      </w:r>
      <w:r w:rsidRPr="009F2B61">
        <w:rPr>
          <w:rFonts w:ascii="Times New Roman" w:hAnsi="Times New Roman" w:cs="Times New Roman"/>
          <w:sz w:val="28"/>
          <w:szCs w:val="28"/>
        </w:rPr>
        <w:t>, même si beaucoup d’</w:t>
      </w:r>
      <w:r w:rsidRPr="002B6CDB">
        <w:rPr>
          <w:rFonts w:ascii="Times New Roman" w:hAnsi="Times New Roman" w:cs="Times New Roman"/>
          <w:b/>
          <w:bCs/>
          <w:sz w:val="28"/>
          <w:szCs w:val="28"/>
        </w:rPr>
        <w:t xml:space="preserve">adultes </w:t>
      </w:r>
      <w:r w:rsidRPr="009F2B61">
        <w:rPr>
          <w:rFonts w:ascii="Times New Roman" w:hAnsi="Times New Roman" w:cs="Times New Roman"/>
          <w:sz w:val="28"/>
          <w:szCs w:val="28"/>
        </w:rPr>
        <w:t xml:space="preserve">continuent à commettre des erreurs. </w:t>
      </w:r>
      <w:r w:rsidR="0045266F">
        <w:rPr>
          <w:rFonts w:ascii="Times New Roman" w:hAnsi="Times New Roman" w:cs="Times New Roman"/>
          <w:sz w:val="28"/>
          <w:szCs w:val="28"/>
        </w:rPr>
        <w:t>On signale</w:t>
      </w:r>
      <w:r w:rsidRPr="009F2B61">
        <w:rPr>
          <w:rFonts w:ascii="Times New Roman" w:hAnsi="Times New Roman" w:cs="Times New Roman"/>
          <w:sz w:val="28"/>
          <w:szCs w:val="28"/>
        </w:rPr>
        <w:t xml:space="preserve"> ici quelles sont les principales étapes de cet apprentissage.</w:t>
      </w:r>
    </w:p>
    <w:p w:rsidR="00831474" w:rsidRPr="00A61B9D" w:rsidRDefault="00831474" w:rsidP="004A354E">
      <w:pPr>
        <w:pStyle w:val="Paragraphedeliste"/>
        <w:numPr>
          <w:ilvl w:val="0"/>
          <w:numId w:val="3"/>
        </w:numPr>
        <w:jc w:val="both"/>
        <w:rPr>
          <w:rFonts w:ascii="Times New Roman" w:hAnsi="Times New Roman" w:cs="Times New Roman"/>
          <w:b/>
          <w:bCs/>
          <w:sz w:val="28"/>
          <w:szCs w:val="28"/>
        </w:rPr>
      </w:pPr>
      <w:r w:rsidRPr="00A61B9D">
        <w:rPr>
          <w:rFonts w:ascii="Times New Roman" w:hAnsi="Times New Roman" w:cs="Times New Roman"/>
          <w:b/>
          <w:bCs/>
          <w:sz w:val="28"/>
          <w:szCs w:val="28"/>
        </w:rPr>
        <w:t>Le principe alphabétique</w:t>
      </w:r>
    </w:p>
    <w:p w:rsidR="00831474" w:rsidRPr="009F2B61" w:rsidRDefault="00831474" w:rsidP="004A354E">
      <w:pPr>
        <w:jc w:val="both"/>
        <w:rPr>
          <w:rFonts w:ascii="Times New Roman" w:hAnsi="Times New Roman" w:cs="Times New Roman"/>
          <w:sz w:val="28"/>
          <w:szCs w:val="28"/>
        </w:rPr>
      </w:pPr>
      <w:r w:rsidRPr="009F2B61">
        <w:rPr>
          <w:rFonts w:ascii="Times New Roman" w:hAnsi="Times New Roman" w:cs="Times New Roman"/>
          <w:sz w:val="28"/>
          <w:szCs w:val="28"/>
        </w:rPr>
        <w:t xml:space="preserve">À trois ou quatre ans, les </w:t>
      </w:r>
      <w:r w:rsidR="00C55B32">
        <w:rPr>
          <w:rFonts w:ascii="Times New Roman" w:hAnsi="Times New Roman" w:cs="Times New Roman"/>
          <w:sz w:val="28"/>
          <w:szCs w:val="28"/>
        </w:rPr>
        <w:t>apprenant</w:t>
      </w:r>
      <w:r w:rsidRPr="009F2B61">
        <w:rPr>
          <w:rFonts w:ascii="Times New Roman" w:hAnsi="Times New Roman" w:cs="Times New Roman"/>
          <w:sz w:val="28"/>
          <w:szCs w:val="28"/>
        </w:rPr>
        <w:t xml:space="preserve">s distinguent déjà l’écriture du dessin, et comprennent même vaguement ce qu’est la lecture. Au cours de cette phase pré-alphabétique (dite </w:t>
      </w:r>
      <w:r w:rsidRPr="00B11D24">
        <w:rPr>
          <w:rFonts w:ascii="Times New Roman" w:hAnsi="Times New Roman" w:cs="Times New Roman"/>
          <w:i/>
          <w:iCs/>
          <w:sz w:val="28"/>
          <w:szCs w:val="28"/>
        </w:rPr>
        <w:t>phase logographique</w:t>
      </w:r>
      <w:r w:rsidRPr="009F2B61">
        <w:rPr>
          <w:rFonts w:ascii="Times New Roman" w:hAnsi="Times New Roman" w:cs="Times New Roman"/>
          <w:sz w:val="28"/>
          <w:szCs w:val="28"/>
        </w:rPr>
        <w:t>), ils apprennent des associations régulières entre des éléments de leur environnement et des formes graphiques ou sonores. Ils reconnaissent, par exemple, le mot</w:t>
      </w:r>
      <w:r w:rsidR="00FE2138" w:rsidRPr="009F2B61">
        <w:rPr>
          <w:rFonts w:ascii="Times New Roman" w:hAnsi="Times New Roman" w:cs="Times New Roman"/>
          <w:sz w:val="28"/>
          <w:szCs w:val="28"/>
        </w:rPr>
        <w:t xml:space="preserve"> « Carrefour</w:t>
      </w:r>
      <w:r w:rsidRPr="009F2B61">
        <w:rPr>
          <w:rFonts w:ascii="Times New Roman" w:hAnsi="Times New Roman" w:cs="Times New Roman"/>
          <w:sz w:val="28"/>
          <w:szCs w:val="28"/>
        </w:rPr>
        <w:t xml:space="preserve"> » ou</w:t>
      </w:r>
      <w:r w:rsidR="00FE2138" w:rsidRPr="009F2B61">
        <w:rPr>
          <w:rFonts w:ascii="Times New Roman" w:hAnsi="Times New Roman" w:cs="Times New Roman"/>
          <w:sz w:val="28"/>
          <w:szCs w:val="28"/>
        </w:rPr>
        <w:t xml:space="preserve"> « Auchan</w:t>
      </w:r>
      <w:r w:rsidRPr="009F2B61">
        <w:rPr>
          <w:rFonts w:ascii="Times New Roman" w:hAnsi="Times New Roman" w:cs="Times New Roman"/>
          <w:sz w:val="28"/>
          <w:szCs w:val="28"/>
        </w:rPr>
        <w:t xml:space="preserve"> », ainsi que des prénoms écrits. Cette reconnaissance ne s’effectue pas dans le</w:t>
      </w:r>
      <w:r w:rsidR="00C55B32">
        <w:rPr>
          <w:rFonts w:ascii="Times New Roman" w:hAnsi="Times New Roman" w:cs="Times New Roman"/>
          <w:sz w:val="28"/>
          <w:szCs w:val="28"/>
        </w:rPr>
        <w:t xml:space="preserve"> détail des lettres: les </w:t>
      </w:r>
      <w:proofErr w:type="spellStart"/>
      <w:r w:rsidR="00C55B32">
        <w:rPr>
          <w:rFonts w:ascii="Times New Roman" w:hAnsi="Times New Roman" w:cs="Times New Roman"/>
          <w:sz w:val="28"/>
          <w:szCs w:val="28"/>
        </w:rPr>
        <w:t>apprenats</w:t>
      </w:r>
      <w:proofErr w:type="spellEnd"/>
      <w:r w:rsidRPr="009F2B61">
        <w:rPr>
          <w:rFonts w:ascii="Times New Roman" w:hAnsi="Times New Roman" w:cs="Times New Roman"/>
          <w:sz w:val="28"/>
          <w:szCs w:val="28"/>
        </w:rPr>
        <w:t xml:space="preserve"> reconnaissent le prénom </w:t>
      </w:r>
      <w:r w:rsidRPr="009F2B61">
        <w:rPr>
          <w:rFonts w:ascii="Times New Roman" w:hAnsi="Times New Roman" w:cs="Times New Roman"/>
          <w:i/>
          <w:sz w:val="28"/>
          <w:szCs w:val="28"/>
        </w:rPr>
        <w:t xml:space="preserve">Goran </w:t>
      </w:r>
      <w:r w:rsidRPr="009F2B61">
        <w:rPr>
          <w:rFonts w:ascii="Times New Roman" w:hAnsi="Times New Roman" w:cs="Times New Roman"/>
          <w:sz w:val="28"/>
          <w:szCs w:val="28"/>
        </w:rPr>
        <w:t>même si une lettre est absente (</w:t>
      </w:r>
      <w:proofErr w:type="spellStart"/>
      <w:r w:rsidRPr="009F2B61">
        <w:rPr>
          <w:rFonts w:ascii="Times New Roman" w:hAnsi="Times New Roman" w:cs="Times New Roman"/>
          <w:i/>
          <w:sz w:val="28"/>
          <w:szCs w:val="28"/>
        </w:rPr>
        <w:t>Gorn</w:t>
      </w:r>
      <w:proofErr w:type="spellEnd"/>
      <w:r w:rsidRPr="009F2B61">
        <w:rPr>
          <w:rFonts w:ascii="Times New Roman" w:hAnsi="Times New Roman" w:cs="Times New Roman"/>
          <w:sz w:val="28"/>
          <w:szCs w:val="28"/>
        </w:rPr>
        <w:t>),</w:t>
      </w:r>
      <w:r w:rsidRPr="009F2B61">
        <w:rPr>
          <w:rFonts w:ascii="Times New Roman" w:eastAsia="Times New Roman" w:hAnsi="Times New Roman" w:cs="Times New Roman"/>
          <w:color w:val="000000"/>
          <w:sz w:val="19"/>
          <w:lang w:eastAsia="fr-FR"/>
        </w:rPr>
        <w:t xml:space="preserve"> </w:t>
      </w:r>
      <w:r w:rsidRPr="009F2B61">
        <w:rPr>
          <w:rFonts w:ascii="Times New Roman" w:hAnsi="Times New Roman" w:cs="Times New Roman"/>
          <w:sz w:val="28"/>
          <w:szCs w:val="28"/>
        </w:rPr>
        <w:t>redoublée (</w:t>
      </w:r>
      <w:proofErr w:type="spellStart"/>
      <w:r w:rsidRPr="009F2B61">
        <w:rPr>
          <w:rFonts w:ascii="Times New Roman" w:hAnsi="Times New Roman" w:cs="Times New Roman"/>
          <w:i/>
          <w:sz w:val="28"/>
          <w:szCs w:val="28"/>
        </w:rPr>
        <w:t>Gooran</w:t>
      </w:r>
      <w:proofErr w:type="spellEnd"/>
      <w:r w:rsidRPr="009F2B61">
        <w:rPr>
          <w:rFonts w:ascii="Times New Roman" w:hAnsi="Times New Roman" w:cs="Times New Roman"/>
          <w:sz w:val="28"/>
          <w:szCs w:val="28"/>
        </w:rPr>
        <w:t>), ou inversée (</w:t>
      </w:r>
      <w:proofErr w:type="spellStart"/>
      <w:r w:rsidRPr="009F2B61">
        <w:rPr>
          <w:rFonts w:ascii="Times New Roman" w:hAnsi="Times New Roman" w:cs="Times New Roman"/>
          <w:i/>
          <w:sz w:val="28"/>
          <w:szCs w:val="28"/>
        </w:rPr>
        <w:t>Gorna</w:t>
      </w:r>
      <w:proofErr w:type="spellEnd"/>
      <w:r w:rsidRPr="009F2B61">
        <w:rPr>
          <w:rFonts w:ascii="Times New Roman" w:hAnsi="Times New Roman" w:cs="Times New Roman"/>
          <w:sz w:val="28"/>
          <w:szCs w:val="28"/>
        </w:rPr>
        <w:t>).</w:t>
      </w:r>
    </w:p>
    <w:p w:rsidR="00831474" w:rsidRPr="009F2B61" w:rsidRDefault="00831474" w:rsidP="004A354E">
      <w:pPr>
        <w:jc w:val="both"/>
        <w:rPr>
          <w:rFonts w:ascii="Times New Roman" w:hAnsi="Times New Roman" w:cs="Times New Roman"/>
          <w:sz w:val="28"/>
          <w:szCs w:val="28"/>
        </w:rPr>
      </w:pPr>
      <w:r w:rsidRPr="009F2B61">
        <w:rPr>
          <w:rFonts w:ascii="Times New Roman" w:hAnsi="Times New Roman" w:cs="Times New Roman"/>
          <w:sz w:val="28"/>
          <w:szCs w:val="28"/>
        </w:rPr>
        <w:t>Suit la phase alphabétique, durant laquelle l’</w:t>
      </w:r>
      <w:r w:rsidR="00C55B32">
        <w:rPr>
          <w:rFonts w:ascii="Times New Roman" w:hAnsi="Times New Roman" w:cs="Times New Roman"/>
          <w:sz w:val="28"/>
          <w:szCs w:val="28"/>
        </w:rPr>
        <w:t>apprenant</w:t>
      </w:r>
      <w:r w:rsidRPr="009F2B61">
        <w:rPr>
          <w:rFonts w:ascii="Times New Roman" w:hAnsi="Times New Roman" w:cs="Times New Roman"/>
          <w:sz w:val="28"/>
          <w:szCs w:val="28"/>
        </w:rPr>
        <w:t xml:space="preserve"> commence à comprendre que les séquences de lettres entretiennent des correspondances régulières avec les séquences sonores. Pour cela, l’</w:t>
      </w:r>
      <w:r w:rsidR="000A521D">
        <w:rPr>
          <w:rFonts w:ascii="Times New Roman" w:hAnsi="Times New Roman" w:cs="Times New Roman"/>
          <w:sz w:val="28"/>
          <w:szCs w:val="28"/>
        </w:rPr>
        <w:t>apprenant</w:t>
      </w:r>
      <w:r w:rsidRPr="009F2B61">
        <w:rPr>
          <w:rFonts w:ascii="Times New Roman" w:hAnsi="Times New Roman" w:cs="Times New Roman"/>
          <w:sz w:val="28"/>
          <w:szCs w:val="28"/>
        </w:rPr>
        <w:t xml:space="preserve"> doit être parvenu à une certaine </w:t>
      </w:r>
      <w:r w:rsidRPr="000A521D">
        <w:rPr>
          <w:rFonts w:ascii="Times New Roman" w:hAnsi="Times New Roman" w:cs="Times New Roman"/>
          <w:b/>
          <w:bCs/>
          <w:sz w:val="28"/>
          <w:szCs w:val="28"/>
        </w:rPr>
        <w:t>maîtrise</w:t>
      </w:r>
      <w:r w:rsidRPr="009F2B61">
        <w:rPr>
          <w:rFonts w:ascii="Times New Roman" w:hAnsi="Times New Roman" w:cs="Times New Roman"/>
          <w:sz w:val="28"/>
          <w:szCs w:val="28"/>
        </w:rPr>
        <w:t xml:space="preserve"> de </w:t>
      </w:r>
      <w:r w:rsidRPr="000A521D">
        <w:rPr>
          <w:rFonts w:ascii="Times New Roman" w:hAnsi="Times New Roman" w:cs="Times New Roman"/>
          <w:sz w:val="28"/>
          <w:szCs w:val="28"/>
          <w:u w:val="single"/>
        </w:rPr>
        <w:t>sa langue maternelle</w:t>
      </w:r>
      <w:r w:rsidRPr="009F2B61">
        <w:rPr>
          <w:rFonts w:ascii="Times New Roman" w:hAnsi="Times New Roman" w:cs="Times New Roman"/>
          <w:sz w:val="28"/>
          <w:szCs w:val="28"/>
        </w:rPr>
        <w:t xml:space="preserve"> et savoir </w:t>
      </w:r>
      <w:r w:rsidRPr="000A521D">
        <w:rPr>
          <w:rFonts w:ascii="Times New Roman" w:hAnsi="Times New Roman" w:cs="Times New Roman"/>
          <w:b/>
          <w:bCs/>
          <w:sz w:val="28"/>
          <w:szCs w:val="28"/>
        </w:rPr>
        <w:t>segmenter</w:t>
      </w:r>
      <w:r w:rsidRPr="009F2B61">
        <w:rPr>
          <w:rFonts w:ascii="Times New Roman" w:hAnsi="Times New Roman" w:cs="Times New Roman"/>
          <w:sz w:val="28"/>
          <w:szCs w:val="28"/>
        </w:rPr>
        <w:t xml:space="preserve"> les mots en syllabes (/</w:t>
      </w:r>
      <w:proofErr w:type="spellStart"/>
      <w:r w:rsidRPr="009F2B61">
        <w:rPr>
          <w:rFonts w:ascii="Times New Roman" w:hAnsi="Times New Roman" w:cs="Times New Roman"/>
          <w:sz w:val="28"/>
          <w:szCs w:val="28"/>
        </w:rPr>
        <w:t>kado</w:t>
      </w:r>
      <w:proofErr w:type="spellEnd"/>
      <w:r w:rsidRPr="009F2B61">
        <w:rPr>
          <w:rFonts w:ascii="Times New Roman" w:hAnsi="Times New Roman" w:cs="Times New Roman"/>
          <w:sz w:val="28"/>
          <w:szCs w:val="28"/>
        </w:rPr>
        <w:t xml:space="preserve">/ —&gt;/ka/ /do/), voire en phonèmes (/ka/ -&gt; /k/ /a/). La segmentation est d’abord approximative. </w:t>
      </w:r>
    </w:p>
    <w:p w:rsidR="00831474" w:rsidRDefault="00831474" w:rsidP="004A354E">
      <w:pPr>
        <w:jc w:val="both"/>
        <w:rPr>
          <w:rFonts w:ascii="Times New Roman" w:hAnsi="Times New Roman" w:cs="Times New Roman"/>
          <w:sz w:val="28"/>
          <w:szCs w:val="28"/>
        </w:rPr>
      </w:pPr>
      <w:r w:rsidRPr="00A92D21">
        <w:rPr>
          <w:rFonts w:ascii="Times New Roman" w:hAnsi="Times New Roman" w:cs="Times New Roman"/>
          <w:b/>
          <w:bCs/>
          <w:sz w:val="28"/>
          <w:szCs w:val="28"/>
        </w:rPr>
        <w:t>E</w:t>
      </w:r>
      <w:r w:rsidRPr="009F2B61">
        <w:rPr>
          <w:rFonts w:ascii="Times New Roman" w:hAnsi="Times New Roman" w:cs="Times New Roman"/>
          <w:sz w:val="28"/>
          <w:szCs w:val="28"/>
        </w:rPr>
        <w:t xml:space="preserve">n </w:t>
      </w:r>
      <w:r w:rsidRPr="00A92D21">
        <w:rPr>
          <w:rFonts w:ascii="Times New Roman" w:hAnsi="Times New Roman" w:cs="Times New Roman"/>
          <w:b/>
          <w:bCs/>
          <w:sz w:val="28"/>
          <w:szCs w:val="28"/>
        </w:rPr>
        <w:t>français</w:t>
      </w:r>
      <w:r w:rsidRPr="009F2B61">
        <w:rPr>
          <w:rFonts w:ascii="Times New Roman" w:hAnsi="Times New Roman" w:cs="Times New Roman"/>
          <w:sz w:val="28"/>
          <w:szCs w:val="28"/>
        </w:rPr>
        <w:t xml:space="preserve">, cependant, le </w:t>
      </w:r>
      <w:r w:rsidRPr="008F365F">
        <w:rPr>
          <w:rFonts w:ascii="Times New Roman" w:hAnsi="Times New Roman" w:cs="Times New Roman"/>
          <w:b/>
          <w:bCs/>
          <w:sz w:val="28"/>
          <w:szCs w:val="28"/>
        </w:rPr>
        <w:t>principe alphabétique</w:t>
      </w:r>
      <w:r w:rsidRPr="009F2B61">
        <w:rPr>
          <w:rFonts w:ascii="Times New Roman" w:hAnsi="Times New Roman" w:cs="Times New Roman"/>
          <w:sz w:val="28"/>
          <w:szCs w:val="28"/>
        </w:rPr>
        <w:t xml:space="preserve"> ne suffit pas à apprendre l’orthographe. En effet, le français ne fait pas correspondre à chaque phonème une configuration graphique (ou graphème) unique (on dit que c’est une orthographe opaque). Au contraire, d’autres orthographes sont transparentes... En italien, japonais, espagnol ou allemand, les appariements entre phonèmes et graphèmes sont plus réguliers. Les jeunes Espagnols exploitent très précocement les régularités du système, écrivant de nombreux mots qu’ils n’ont jamais </w:t>
      </w:r>
      <w:r w:rsidRPr="009F2B61">
        <w:rPr>
          <w:rFonts w:ascii="Times New Roman" w:hAnsi="Times New Roman" w:cs="Times New Roman"/>
          <w:sz w:val="28"/>
          <w:szCs w:val="28"/>
        </w:rPr>
        <w:lastRenderedPageBreak/>
        <w:t>rencontrés auparavant. Les jeunes Italiens lisent tôt en utilisant une procédure systématique</w:t>
      </w:r>
      <w:r>
        <w:rPr>
          <w:rFonts w:ascii="Times New Roman" w:hAnsi="Times New Roman" w:cs="Times New Roman"/>
          <w:sz w:val="28"/>
          <w:szCs w:val="28"/>
        </w:rPr>
        <w:t xml:space="preserve"> </w:t>
      </w:r>
      <w:r w:rsidRPr="009F2B61">
        <w:rPr>
          <w:rFonts w:ascii="Times New Roman" w:hAnsi="Times New Roman" w:cs="Times New Roman"/>
          <w:sz w:val="28"/>
          <w:szCs w:val="28"/>
        </w:rPr>
        <w:t>de conversion graphème-phonème. L’apprentissage de la lecture et de l’écriture des mots est plus tardif et problématique en anglais et en français, où la seule connaissance des correspondances entre phonèmes et graphèmes ne permet de transcrire correctement qu’environ la moitié du lexique.</w:t>
      </w:r>
    </w:p>
    <w:p w:rsidR="006C5282" w:rsidRPr="009F2B61" w:rsidRDefault="006C5282" w:rsidP="004A354E">
      <w:pPr>
        <w:jc w:val="both"/>
        <w:rPr>
          <w:rFonts w:ascii="Times New Roman" w:hAnsi="Times New Roman" w:cs="Times New Roman"/>
          <w:sz w:val="28"/>
          <w:szCs w:val="28"/>
        </w:rPr>
      </w:pPr>
    </w:p>
    <w:p w:rsidR="00F6380E" w:rsidRPr="007C5E4B" w:rsidRDefault="00831474" w:rsidP="004A354E">
      <w:pPr>
        <w:pStyle w:val="Paragraphedeliste"/>
        <w:numPr>
          <w:ilvl w:val="0"/>
          <w:numId w:val="3"/>
        </w:numPr>
        <w:jc w:val="both"/>
        <w:rPr>
          <w:rFonts w:ascii="Times New Roman" w:hAnsi="Times New Roman" w:cs="Times New Roman"/>
          <w:sz w:val="28"/>
          <w:szCs w:val="28"/>
        </w:rPr>
      </w:pPr>
      <w:r w:rsidRPr="007C5E4B">
        <w:rPr>
          <w:rFonts w:ascii="Times New Roman" w:hAnsi="Times New Roman" w:cs="Times New Roman"/>
          <w:b/>
          <w:bCs/>
          <w:sz w:val="28"/>
          <w:szCs w:val="28"/>
        </w:rPr>
        <w:t>Avant tout, une bonne mémoire</w:t>
      </w:r>
      <w:r w:rsidRPr="007C5E4B">
        <w:rPr>
          <w:rFonts w:ascii="Times New Roman" w:hAnsi="Times New Roman" w:cs="Times New Roman"/>
          <w:sz w:val="28"/>
          <w:szCs w:val="28"/>
        </w:rPr>
        <w:t xml:space="preserve"> </w:t>
      </w:r>
    </w:p>
    <w:p w:rsidR="00831474" w:rsidRDefault="00831474" w:rsidP="004A354E">
      <w:pPr>
        <w:jc w:val="both"/>
        <w:rPr>
          <w:rFonts w:ascii="Times New Roman" w:hAnsi="Times New Roman" w:cs="Times New Roman"/>
          <w:sz w:val="28"/>
          <w:szCs w:val="28"/>
        </w:rPr>
      </w:pPr>
      <w:r w:rsidRPr="009F2B61">
        <w:rPr>
          <w:rFonts w:ascii="Times New Roman" w:hAnsi="Times New Roman" w:cs="Times New Roman"/>
          <w:sz w:val="28"/>
          <w:szCs w:val="28"/>
        </w:rPr>
        <w:t>L’</w:t>
      </w:r>
      <w:r w:rsidR="00821566">
        <w:rPr>
          <w:rFonts w:ascii="Times New Roman" w:hAnsi="Times New Roman" w:cs="Times New Roman"/>
          <w:sz w:val="28"/>
          <w:szCs w:val="28"/>
        </w:rPr>
        <w:t>appren</w:t>
      </w:r>
      <w:r w:rsidRPr="009F2B61">
        <w:rPr>
          <w:rFonts w:ascii="Times New Roman" w:hAnsi="Times New Roman" w:cs="Times New Roman"/>
          <w:sz w:val="28"/>
          <w:szCs w:val="28"/>
        </w:rPr>
        <w:t xml:space="preserve">ant surpasse les difficultés d’acquisition de l’orthographe lexicale (orthographe des mots) en </w:t>
      </w:r>
      <w:r w:rsidRPr="00821566">
        <w:rPr>
          <w:rFonts w:ascii="Times New Roman" w:hAnsi="Times New Roman" w:cs="Times New Roman"/>
          <w:b/>
          <w:bCs/>
          <w:sz w:val="28"/>
          <w:szCs w:val="28"/>
        </w:rPr>
        <w:t>mémorisant</w:t>
      </w:r>
      <w:r w:rsidRPr="009F2B61">
        <w:rPr>
          <w:rFonts w:ascii="Times New Roman" w:hAnsi="Times New Roman" w:cs="Times New Roman"/>
          <w:sz w:val="28"/>
          <w:szCs w:val="28"/>
        </w:rPr>
        <w:t xml:space="preserve"> les mots et les configurations de lettres. La mémorisation des mots est attestée par trois effets. Le premier </w:t>
      </w:r>
      <w:r w:rsidRPr="00351382">
        <w:rPr>
          <w:rFonts w:ascii="Times New Roman" w:hAnsi="Times New Roman" w:cs="Times New Roman"/>
          <w:b/>
          <w:bCs/>
          <w:sz w:val="28"/>
          <w:szCs w:val="28"/>
        </w:rPr>
        <w:t>effet</w:t>
      </w:r>
      <w:r w:rsidRPr="009F2B61">
        <w:rPr>
          <w:rFonts w:ascii="Times New Roman" w:hAnsi="Times New Roman" w:cs="Times New Roman"/>
          <w:sz w:val="28"/>
          <w:szCs w:val="28"/>
        </w:rPr>
        <w:t xml:space="preserve"> est celui dit de </w:t>
      </w:r>
      <w:proofErr w:type="spellStart"/>
      <w:r w:rsidRPr="00351382">
        <w:rPr>
          <w:rFonts w:ascii="Times New Roman" w:hAnsi="Times New Roman" w:cs="Times New Roman"/>
          <w:b/>
          <w:bCs/>
          <w:sz w:val="28"/>
          <w:szCs w:val="28"/>
        </w:rPr>
        <w:t>lexicalité</w:t>
      </w:r>
      <w:proofErr w:type="spellEnd"/>
      <w:r w:rsidRPr="009F2B61">
        <w:rPr>
          <w:rFonts w:ascii="Times New Roman" w:hAnsi="Times New Roman" w:cs="Times New Roman"/>
          <w:sz w:val="28"/>
          <w:szCs w:val="28"/>
        </w:rPr>
        <w:t xml:space="preserve"> : on met plus de temps à lire des pseudo mots (des configurations de lettres ne formant pas de vrais mots mais y ressemblant) : </w:t>
      </w:r>
      <w:proofErr w:type="spellStart"/>
      <w:r w:rsidRPr="009F2B61">
        <w:rPr>
          <w:rFonts w:ascii="Times New Roman" w:hAnsi="Times New Roman" w:cs="Times New Roman"/>
          <w:sz w:val="28"/>
          <w:szCs w:val="28"/>
        </w:rPr>
        <w:t>plurige</w:t>
      </w:r>
      <w:proofErr w:type="spellEnd"/>
      <w:r w:rsidRPr="009F2B61">
        <w:rPr>
          <w:rFonts w:ascii="Times New Roman" w:hAnsi="Times New Roman" w:cs="Times New Roman"/>
          <w:sz w:val="28"/>
          <w:szCs w:val="28"/>
        </w:rPr>
        <w:t xml:space="preserve">, </w:t>
      </w:r>
      <w:proofErr w:type="spellStart"/>
      <w:r w:rsidRPr="009F2B61">
        <w:rPr>
          <w:rFonts w:ascii="Times New Roman" w:hAnsi="Times New Roman" w:cs="Times New Roman"/>
          <w:sz w:val="28"/>
          <w:szCs w:val="28"/>
        </w:rPr>
        <w:t>dibore</w:t>
      </w:r>
      <w:proofErr w:type="spellEnd"/>
      <w:r w:rsidRPr="009F2B61">
        <w:rPr>
          <w:rFonts w:ascii="Times New Roman" w:hAnsi="Times New Roman" w:cs="Times New Roman"/>
          <w:sz w:val="28"/>
          <w:szCs w:val="28"/>
        </w:rPr>
        <w:t xml:space="preserve">, etc.) que de vrais mots. Le second effet est l’effet de </w:t>
      </w:r>
      <w:r w:rsidRPr="00174542">
        <w:rPr>
          <w:rFonts w:ascii="Times New Roman" w:hAnsi="Times New Roman" w:cs="Times New Roman"/>
          <w:b/>
          <w:bCs/>
          <w:sz w:val="28"/>
          <w:szCs w:val="28"/>
        </w:rPr>
        <w:t>fréquence</w:t>
      </w:r>
      <w:r w:rsidRPr="009F2B61">
        <w:rPr>
          <w:rFonts w:ascii="Times New Roman" w:hAnsi="Times New Roman" w:cs="Times New Roman"/>
          <w:sz w:val="28"/>
          <w:szCs w:val="28"/>
        </w:rPr>
        <w:t xml:space="preserve"> : les </w:t>
      </w:r>
      <w:r w:rsidRPr="00174542">
        <w:rPr>
          <w:rFonts w:ascii="Times New Roman" w:hAnsi="Times New Roman" w:cs="Times New Roman"/>
          <w:sz w:val="28"/>
          <w:szCs w:val="28"/>
          <w:u w:val="single"/>
        </w:rPr>
        <w:t>mots fréquents</w:t>
      </w:r>
      <w:r w:rsidRPr="009F2B61">
        <w:rPr>
          <w:rFonts w:ascii="Times New Roman" w:hAnsi="Times New Roman" w:cs="Times New Roman"/>
          <w:sz w:val="28"/>
          <w:szCs w:val="28"/>
        </w:rPr>
        <w:t xml:space="preserve"> sont mieux et plus rapidement reconnus ou produits que les mots rares. Enfin, l’effet d’</w:t>
      </w:r>
      <w:r w:rsidRPr="00174542">
        <w:rPr>
          <w:rFonts w:ascii="Times New Roman" w:hAnsi="Times New Roman" w:cs="Times New Roman"/>
          <w:b/>
          <w:bCs/>
          <w:sz w:val="28"/>
          <w:szCs w:val="28"/>
        </w:rPr>
        <w:t>analogie</w:t>
      </w:r>
      <w:r w:rsidRPr="009F2B61">
        <w:rPr>
          <w:rFonts w:ascii="Times New Roman" w:hAnsi="Times New Roman" w:cs="Times New Roman"/>
          <w:sz w:val="28"/>
          <w:szCs w:val="28"/>
        </w:rPr>
        <w:t xml:space="preserve">: on transcrit souvent des mots nouveaux en se référant à des mots déjà connus : par </w:t>
      </w:r>
      <w:r w:rsidRPr="00174542">
        <w:rPr>
          <w:rFonts w:ascii="Times New Roman" w:hAnsi="Times New Roman" w:cs="Times New Roman"/>
          <w:b/>
          <w:bCs/>
          <w:sz w:val="28"/>
          <w:szCs w:val="28"/>
        </w:rPr>
        <w:t>exemple</w:t>
      </w:r>
      <w:r w:rsidRPr="009F2B61">
        <w:rPr>
          <w:rFonts w:ascii="Times New Roman" w:hAnsi="Times New Roman" w:cs="Times New Roman"/>
          <w:sz w:val="28"/>
          <w:szCs w:val="28"/>
        </w:rPr>
        <w:t>, /</w:t>
      </w:r>
      <w:proofErr w:type="spellStart"/>
      <w:r w:rsidRPr="00174542">
        <w:rPr>
          <w:rFonts w:ascii="Times New Roman" w:hAnsi="Times New Roman" w:cs="Times New Roman"/>
          <w:b/>
          <w:bCs/>
          <w:sz w:val="28"/>
          <w:szCs w:val="28"/>
        </w:rPr>
        <w:t>rybo</w:t>
      </w:r>
      <w:proofErr w:type="spellEnd"/>
      <w:r w:rsidRPr="009F2B61">
        <w:rPr>
          <w:rFonts w:ascii="Times New Roman" w:hAnsi="Times New Roman" w:cs="Times New Roman"/>
          <w:sz w:val="28"/>
          <w:szCs w:val="28"/>
        </w:rPr>
        <w:t xml:space="preserve">/ est écrit </w:t>
      </w:r>
      <w:proofErr w:type="spellStart"/>
      <w:r w:rsidRPr="00174542">
        <w:rPr>
          <w:rFonts w:ascii="Times New Roman" w:hAnsi="Times New Roman" w:cs="Times New Roman"/>
          <w:b/>
          <w:bCs/>
          <w:sz w:val="28"/>
          <w:szCs w:val="28"/>
        </w:rPr>
        <w:t>rubot</w:t>
      </w:r>
      <w:proofErr w:type="spellEnd"/>
      <w:r w:rsidRPr="009F2B61">
        <w:rPr>
          <w:rFonts w:ascii="Times New Roman" w:hAnsi="Times New Roman" w:cs="Times New Roman"/>
          <w:sz w:val="28"/>
          <w:szCs w:val="28"/>
        </w:rPr>
        <w:t xml:space="preserve"> par analogie </w:t>
      </w:r>
      <w:r w:rsidR="00174542">
        <w:rPr>
          <w:rFonts w:ascii="Times New Roman" w:hAnsi="Times New Roman" w:cs="Times New Roman"/>
          <w:sz w:val="28"/>
          <w:szCs w:val="28"/>
        </w:rPr>
        <w:t xml:space="preserve">avec rabot. </w:t>
      </w:r>
      <w:r w:rsidR="00174542" w:rsidRPr="00174542">
        <w:rPr>
          <w:rFonts w:ascii="Times New Roman" w:hAnsi="Times New Roman" w:cs="Times New Roman"/>
          <w:i/>
          <w:iCs/>
          <w:sz w:val="28"/>
          <w:szCs w:val="28"/>
          <w:u w:val="single"/>
        </w:rPr>
        <w:t>L’apprenant</w:t>
      </w:r>
      <w:r w:rsidRPr="00174542">
        <w:rPr>
          <w:rFonts w:ascii="Times New Roman" w:hAnsi="Times New Roman" w:cs="Times New Roman"/>
          <w:i/>
          <w:iCs/>
          <w:sz w:val="28"/>
          <w:szCs w:val="28"/>
          <w:u w:val="single"/>
        </w:rPr>
        <w:t xml:space="preserve"> se remémore consciemment ou non un mot proche et utilise tout ou partie de ce dernier pour transcrire le mot nouveau</w:t>
      </w:r>
      <w:r w:rsidRPr="009F2B61">
        <w:rPr>
          <w:rFonts w:ascii="Times New Roman" w:hAnsi="Times New Roman" w:cs="Times New Roman"/>
          <w:sz w:val="28"/>
          <w:szCs w:val="28"/>
        </w:rPr>
        <w:t xml:space="preserve">. </w:t>
      </w:r>
    </w:p>
    <w:p w:rsidR="00A772C1" w:rsidRPr="009F2B61" w:rsidRDefault="00A772C1" w:rsidP="004A354E">
      <w:pPr>
        <w:jc w:val="both"/>
        <w:rPr>
          <w:rFonts w:ascii="Times New Roman" w:hAnsi="Times New Roman" w:cs="Times New Roman"/>
          <w:sz w:val="28"/>
          <w:szCs w:val="28"/>
        </w:rPr>
      </w:pPr>
    </w:p>
    <w:p w:rsidR="00831474" w:rsidRPr="009F2B61" w:rsidRDefault="00831474" w:rsidP="004A354E">
      <w:pPr>
        <w:pStyle w:val="Paragraphedeliste"/>
        <w:numPr>
          <w:ilvl w:val="0"/>
          <w:numId w:val="1"/>
        </w:numPr>
        <w:jc w:val="both"/>
        <w:rPr>
          <w:rFonts w:ascii="Times New Roman" w:hAnsi="Times New Roman" w:cs="Times New Roman"/>
          <w:sz w:val="28"/>
          <w:szCs w:val="28"/>
        </w:rPr>
      </w:pPr>
      <w:r w:rsidRPr="009F2B61">
        <w:rPr>
          <w:rFonts w:ascii="Times New Roman" w:hAnsi="Times New Roman" w:cs="Times New Roman"/>
          <w:b/>
          <w:bCs/>
          <w:sz w:val="28"/>
          <w:szCs w:val="28"/>
        </w:rPr>
        <w:t>Comment écrire hygrométrie?</w:t>
      </w:r>
      <w:r w:rsidRPr="009F2B61">
        <w:rPr>
          <w:rFonts w:ascii="Times New Roman" w:hAnsi="Times New Roman" w:cs="Times New Roman"/>
          <w:sz w:val="28"/>
          <w:szCs w:val="28"/>
        </w:rPr>
        <w:t xml:space="preserve"> Pourquoi plusieurs combinaisons de lettres produisent elles le même son? Voilà une des </w:t>
      </w:r>
      <w:r w:rsidRPr="00E90393">
        <w:rPr>
          <w:rFonts w:ascii="Times New Roman" w:hAnsi="Times New Roman" w:cs="Times New Roman"/>
          <w:b/>
          <w:bCs/>
          <w:sz w:val="28"/>
          <w:szCs w:val="28"/>
        </w:rPr>
        <w:t>difficultés</w:t>
      </w:r>
      <w:r w:rsidRPr="009F2B61">
        <w:rPr>
          <w:rFonts w:ascii="Times New Roman" w:hAnsi="Times New Roman" w:cs="Times New Roman"/>
          <w:sz w:val="28"/>
          <w:szCs w:val="28"/>
        </w:rPr>
        <w:t xml:space="preserve"> auxquel</w:t>
      </w:r>
      <w:r w:rsidR="00C25A04">
        <w:rPr>
          <w:rFonts w:ascii="Times New Roman" w:hAnsi="Times New Roman" w:cs="Times New Roman"/>
          <w:sz w:val="28"/>
          <w:szCs w:val="28"/>
        </w:rPr>
        <w:t>les les enfants sont confrontés.</w:t>
      </w:r>
    </w:p>
    <w:p w:rsidR="00831474" w:rsidRPr="009F2B61" w:rsidRDefault="00831474" w:rsidP="004A354E">
      <w:pPr>
        <w:pStyle w:val="Paragraphedeliste"/>
        <w:jc w:val="both"/>
        <w:rPr>
          <w:rFonts w:ascii="Times New Roman" w:hAnsi="Times New Roman" w:cs="Times New Roman"/>
          <w:b/>
          <w:bCs/>
          <w:sz w:val="28"/>
          <w:szCs w:val="28"/>
        </w:rPr>
      </w:pPr>
      <w:r w:rsidRPr="00E90393">
        <w:rPr>
          <w:rFonts w:ascii="Times New Roman" w:hAnsi="Times New Roman" w:cs="Times New Roman"/>
          <w:i/>
          <w:iCs/>
          <w:sz w:val="28"/>
          <w:szCs w:val="28"/>
        </w:rPr>
        <w:t xml:space="preserve">Pour parler sans ambiguïté, ce dîner à Sainte-Adresse, </w:t>
      </w:r>
      <w:proofErr w:type="spellStart"/>
      <w:r w:rsidRPr="00E90393">
        <w:rPr>
          <w:rFonts w:ascii="Times New Roman" w:hAnsi="Times New Roman" w:cs="Times New Roman"/>
          <w:i/>
          <w:iCs/>
          <w:sz w:val="28"/>
          <w:szCs w:val="28"/>
        </w:rPr>
        <w:t>prés</w:t>
      </w:r>
      <w:proofErr w:type="spellEnd"/>
      <w:r w:rsidRPr="00E90393">
        <w:rPr>
          <w:rFonts w:ascii="Times New Roman" w:hAnsi="Times New Roman" w:cs="Times New Roman"/>
          <w:i/>
          <w:iCs/>
          <w:sz w:val="28"/>
          <w:szCs w:val="28"/>
        </w:rPr>
        <w:t xml:space="preserve"> du Havre, malgré les effluves embaumés de la mer, malgré les vins de très bons crus, les cuisseaux de veau et les cuissots de chevreuil prodigués par l’</w:t>
      </w:r>
      <w:r w:rsidR="00C25A04" w:rsidRPr="00E90393">
        <w:rPr>
          <w:rFonts w:ascii="Times New Roman" w:hAnsi="Times New Roman" w:cs="Times New Roman"/>
          <w:i/>
          <w:iCs/>
          <w:sz w:val="28"/>
          <w:szCs w:val="28"/>
        </w:rPr>
        <w:t>amphitryon, fut un vrai guêpier</w:t>
      </w:r>
      <w:r w:rsidR="00C25A04">
        <w:rPr>
          <w:rFonts w:ascii="Times New Roman" w:hAnsi="Times New Roman" w:cs="Times New Roman"/>
          <w:b/>
          <w:bCs/>
          <w:sz w:val="28"/>
          <w:szCs w:val="28"/>
        </w:rPr>
        <w:t> ;</w:t>
      </w:r>
    </w:p>
    <w:p w:rsidR="00831474" w:rsidRPr="009F2B61" w:rsidRDefault="00831474" w:rsidP="004A354E">
      <w:pPr>
        <w:pStyle w:val="Paragraphedeliste"/>
        <w:numPr>
          <w:ilvl w:val="0"/>
          <w:numId w:val="1"/>
        </w:numPr>
        <w:jc w:val="both"/>
        <w:rPr>
          <w:rFonts w:ascii="Times New Roman" w:hAnsi="Times New Roman" w:cs="Times New Roman"/>
          <w:sz w:val="28"/>
          <w:szCs w:val="28"/>
        </w:rPr>
      </w:pPr>
      <w:r w:rsidRPr="009F2B61">
        <w:rPr>
          <w:rFonts w:ascii="Times New Roman" w:hAnsi="Times New Roman" w:cs="Times New Roman"/>
          <w:sz w:val="28"/>
          <w:szCs w:val="28"/>
        </w:rPr>
        <w:t>« </w:t>
      </w:r>
      <w:r w:rsidRPr="009F2B61">
        <w:rPr>
          <w:rFonts w:ascii="Times New Roman" w:hAnsi="Times New Roman" w:cs="Times New Roman"/>
          <w:b/>
          <w:bCs/>
          <w:sz w:val="28"/>
          <w:szCs w:val="28"/>
        </w:rPr>
        <w:t>Une succession de « sons inconsistants</w:t>
      </w:r>
      <w:r w:rsidRPr="009F2B61">
        <w:rPr>
          <w:rFonts w:ascii="Times New Roman" w:hAnsi="Times New Roman" w:cs="Times New Roman"/>
          <w:sz w:val="28"/>
          <w:szCs w:val="28"/>
        </w:rPr>
        <w:t xml:space="preserve"> » phonèmes pouvant être transcrits a priori de plusieurs façons différentes. La dictée de</w:t>
      </w:r>
      <w:r w:rsidR="00C25A04">
        <w:rPr>
          <w:rFonts w:ascii="Times New Roman" w:hAnsi="Times New Roman" w:cs="Times New Roman"/>
          <w:sz w:val="28"/>
          <w:szCs w:val="28"/>
        </w:rPr>
        <w:t xml:space="preserve"> Mérimée est un modèle du genre ;</w:t>
      </w:r>
    </w:p>
    <w:p w:rsidR="00831474" w:rsidRPr="00FD21B0" w:rsidRDefault="00831474" w:rsidP="004A354E">
      <w:pPr>
        <w:pStyle w:val="Paragraphedeliste"/>
        <w:numPr>
          <w:ilvl w:val="0"/>
          <w:numId w:val="1"/>
        </w:numPr>
        <w:jc w:val="both"/>
        <w:rPr>
          <w:rFonts w:ascii="Times New Roman" w:hAnsi="Times New Roman" w:cs="Times New Roman"/>
          <w:sz w:val="28"/>
          <w:szCs w:val="28"/>
        </w:rPr>
      </w:pPr>
      <w:r w:rsidRPr="009F2B61">
        <w:rPr>
          <w:rFonts w:ascii="Times New Roman" w:hAnsi="Times New Roman" w:cs="Times New Roman"/>
          <w:b/>
          <w:bCs/>
          <w:sz w:val="28"/>
          <w:szCs w:val="28"/>
        </w:rPr>
        <w:t>Les étapes de l’acquisition de l’orthographe</w:t>
      </w:r>
      <w:r w:rsidRPr="009F2B61">
        <w:rPr>
          <w:rFonts w:ascii="Times New Roman" w:hAnsi="Times New Roman" w:cs="Times New Roman"/>
          <w:sz w:val="28"/>
          <w:szCs w:val="28"/>
        </w:rPr>
        <w:t>. Dans la phase logographique, l’</w:t>
      </w:r>
      <w:r w:rsidR="00CE11F7">
        <w:rPr>
          <w:rFonts w:ascii="Times New Roman" w:hAnsi="Times New Roman" w:cs="Times New Roman"/>
          <w:sz w:val="28"/>
          <w:szCs w:val="28"/>
        </w:rPr>
        <w:t>apprenant</w:t>
      </w:r>
      <w:r w:rsidRPr="009F2B61">
        <w:rPr>
          <w:rFonts w:ascii="Times New Roman" w:hAnsi="Times New Roman" w:cs="Times New Roman"/>
          <w:sz w:val="28"/>
          <w:szCs w:val="28"/>
        </w:rPr>
        <w:t xml:space="preserve"> reconnaît la forme globale du mot et l’échange d’un </w:t>
      </w:r>
      <w:r w:rsidRPr="00CE11F7">
        <w:rPr>
          <w:rFonts w:ascii="Times New Roman" w:hAnsi="Times New Roman" w:cs="Times New Roman"/>
          <w:b/>
          <w:bCs/>
          <w:sz w:val="28"/>
          <w:szCs w:val="28"/>
        </w:rPr>
        <w:t xml:space="preserve">a </w:t>
      </w:r>
      <w:r w:rsidRPr="009F2B61">
        <w:rPr>
          <w:rFonts w:ascii="Times New Roman" w:hAnsi="Times New Roman" w:cs="Times New Roman"/>
          <w:sz w:val="28"/>
          <w:szCs w:val="28"/>
        </w:rPr>
        <w:t xml:space="preserve">et d’un </w:t>
      </w:r>
      <w:r w:rsidRPr="00CE11F7">
        <w:rPr>
          <w:rFonts w:ascii="Times New Roman" w:hAnsi="Times New Roman" w:cs="Times New Roman"/>
          <w:b/>
          <w:bCs/>
          <w:sz w:val="28"/>
          <w:szCs w:val="28"/>
        </w:rPr>
        <w:t>n</w:t>
      </w:r>
      <w:r w:rsidRPr="009F2B61">
        <w:rPr>
          <w:rFonts w:ascii="Times New Roman" w:hAnsi="Times New Roman" w:cs="Times New Roman"/>
          <w:sz w:val="28"/>
          <w:szCs w:val="28"/>
        </w:rPr>
        <w:t xml:space="preserve"> passe inaperçu (</w:t>
      </w:r>
      <w:r w:rsidRPr="00CE11F7">
        <w:rPr>
          <w:rFonts w:ascii="Times New Roman" w:hAnsi="Times New Roman" w:cs="Times New Roman"/>
          <w:b/>
          <w:bCs/>
          <w:sz w:val="28"/>
          <w:szCs w:val="28"/>
        </w:rPr>
        <w:t>a</w:t>
      </w:r>
      <w:r w:rsidRPr="009F2B61">
        <w:rPr>
          <w:rFonts w:ascii="Times New Roman" w:hAnsi="Times New Roman" w:cs="Times New Roman"/>
          <w:sz w:val="28"/>
          <w:szCs w:val="28"/>
        </w:rPr>
        <w:t xml:space="preserve">). Puis, il comprend le </w:t>
      </w:r>
      <w:r w:rsidRPr="002A5FA6">
        <w:rPr>
          <w:rFonts w:ascii="Times New Roman" w:hAnsi="Times New Roman" w:cs="Times New Roman"/>
          <w:b/>
          <w:bCs/>
          <w:sz w:val="28"/>
          <w:szCs w:val="28"/>
        </w:rPr>
        <w:t>principe alphabétique</w:t>
      </w:r>
      <w:r w:rsidRPr="009F2B61">
        <w:rPr>
          <w:rFonts w:ascii="Times New Roman" w:hAnsi="Times New Roman" w:cs="Times New Roman"/>
          <w:sz w:val="28"/>
          <w:szCs w:val="28"/>
        </w:rPr>
        <w:t xml:space="preserve"> : il décompose le mot en </w:t>
      </w:r>
      <w:r w:rsidRPr="002A5FA6">
        <w:rPr>
          <w:rFonts w:ascii="Times New Roman" w:hAnsi="Times New Roman" w:cs="Times New Roman"/>
          <w:i/>
          <w:iCs/>
          <w:sz w:val="28"/>
          <w:szCs w:val="28"/>
        </w:rPr>
        <w:t>phonèmes</w:t>
      </w:r>
      <w:r w:rsidRPr="009F2B61">
        <w:rPr>
          <w:rFonts w:ascii="Times New Roman" w:hAnsi="Times New Roman" w:cs="Times New Roman"/>
          <w:sz w:val="28"/>
          <w:szCs w:val="28"/>
        </w:rPr>
        <w:t xml:space="preserve"> - ce qui donne lieu parfois à des </w:t>
      </w:r>
      <w:r w:rsidRPr="002A5FA6">
        <w:rPr>
          <w:rFonts w:ascii="Times New Roman" w:hAnsi="Times New Roman" w:cs="Times New Roman"/>
          <w:i/>
          <w:iCs/>
          <w:sz w:val="28"/>
          <w:szCs w:val="28"/>
        </w:rPr>
        <w:t>orthographes</w:t>
      </w:r>
      <w:r w:rsidRPr="009F2B61">
        <w:rPr>
          <w:rFonts w:ascii="Times New Roman" w:hAnsi="Times New Roman" w:cs="Times New Roman"/>
          <w:sz w:val="28"/>
          <w:szCs w:val="28"/>
        </w:rPr>
        <w:t xml:space="preserve"> </w:t>
      </w:r>
      <w:r w:rsidRPr="002A5FA6">
        <w:rPr>
          <w:rFonts w:ascii="Times New Roman" w:hAnsi="Times New Roman" w:cs="Times New Roman"/>
          <w:i/>
          <w:iCs/>
          <w:sz w:val="28"/>
          <w:szCs w:val="28"/>
        </w:rPr>
        <w:t>amusantes</w:t>
      </w:r>
      <w:r w:rsidRPr="009F2B61">
        <w:rPr>
          <w:rFonts w:ascii="Times New Roman" w:hAnsi="Times New Roman" w:cs="Times New Roman"/>
          <w:sz w:val="28"/>
          <w:szCs w:val="28"/>
        </w:rPr>
        <w:t xml:space="preserve"> (</w:t>
      </w:r>
      <w:r w:rsidRPr="002A5FA6">
        <w:rPr>
          <w:rFonts w:ascii="Times New Roman" w:hAnsi="Times New Roman" w:cs="Times New Roman"/>
          <w:b/>
          <w:bCs/>
          <w:sz w:val="28"/>
          <w:szCs w:val="28"/>
        </w:rPr>
        <w:t>b</w:t>
      </w:r>
      <w:r w:rsidRPr="009F2B61">
        <w:rPr>
          <w:rFonts w:ascii="Times New Roman" w:hAnsi="Times New Roman" w:cs="Times New Roman"/>
          <w:sz w:val="28"/>
          <w:szCs w:val="28"/>
        </w:rPr>
        <w:t xml:space="preserve">). Ensuite, il apprend qu’aux </w:t>
      </w:r>
      <w:r w:rsidRPr="002A5FA6">
        <w:rPr>
          <w:rFonts w:ascii="Times New Roman" w:hAnsi="Times New Roman" w:cs="Times New Roman"/>
          <w:i/>
          <w:iCs/>
          <w:sz w:val="28"/>
          <w:szCs w:val="28"/>
        </w:rPr>
        <w:t xml:space="preserve">phonèmes </w:t>
      </w:r>
      <w:r w:rsidRPr="009F2B61">
        <w:rPr>
          <w:rFonts w:ascii="Times New Roman" w:hAnsi="Times New Roman" w:cs="Times New Roman"/>
          <w:sz w:val="28"/>
          <w:szCs w:val="28"/>
        </w:rPr>
        <w:t>peuvent correspondre plusieurs lettres (</w:t>
      </w:r>
      <w:r w:rsidRPr="002A5FA6">
        <w:rPr>
          <w:rFonts w:ascii="Times New Roman" w:hAnsi="Times New Roman" w:cs="Times New Roman"/>
          <w:b/>
          <w:bCs/>
          <w:sz w:val="28"/>
          <w:szCs w:val="28"/>
        </w:rPr>
        <w:t>c</w:t>
      </w:r>
      <w:r w:rsidRPr="009F2B61">
        <w:rPr>
          <w:rFonts w:ascii="Times New Roman" w:hAnsi="Times New Roman" w:cs="Times New Roman"/>
          <w:sz w:val="28"/>
          <w:szCs w:val="28"/>
        </w:rPr>
        <w:t xml:space="preserve">). Enfin, il découvre les </w:t>
      </w:r>
      <w:r w:rsidRPr="002A5FA6">
        <w:rPr>
          <w:rFonts w:ascii="Times New Roman" w:hAnsi="Times New Roman" w:cs="Times New Roman"/>
          <w:b/>
          <w:bCs/>
          <w:sz w:val="28"/>
          <w:szCs w:val="28"/>
        </w:rPr>
        <w:lastRenderedPageBreak/>
        <w:t>transcriptions inconsistantes</w:t>
      </w:r>
      <w:r w:rsidRPr="009F2B61">
        <w:rPr>
          <w:rFonts w:ascii="Times New Roman" w:hAnsi="Times New Roman" w:cs="Times New Roman"/>
          <w:sz w:val="28"/>
          <w:szCs w:val="28"/>
        </w:rPr>
        <w:t xml:space="preserve">, plusieurs </w:t>
      </w:r>
      <w:r w:rsidRPr="002A5FA6">
        <w:rPr>
          <w:rFonts w:ascii="Times New Roman" w:hAnsi="Times New Roman" w:cs="Times New Roman"/>
          <w:sz w:val="28"/>
          <w:szCs w:val="28"/>
          <w:u w:val="single"/>
        </w:rPr>
        <w:t>combinaisons</w:t>
      </w:r>
      <w:r w:rsidRPr="009F2B61">
        <w:rPr>
          <w:rFonts w:ascii="Times New Roman" w:hAnsi="Times New Roman" w:cs="Times New Roman"/>
          <w:sz w:val="28"/>
          <w:szCs w:val="28"/>
        </w:rPr>
        <w:t xml:space="preserve"> de lettres correspondant au même </w:t>
      </w:r>
      <w:r w:rsidRPr="002A5FA6">
        <w:rPr>
          <w:rFonts w:ascii="Times New Roman" w:hAnsi="Times New Roman" w:cs="Times New Roman"/>
          <w:b/>
          <w:bCs/>
          <w:sz w:val="28"/>
          <w:szCs w:val="28"/>
        </w:rPr>
        <w:t>son</w:t>
      </w:r>
      <w:r w:rsidRPr="009F2B61">
        <w:rPr>
          <w:rFonts w:ascii="Times New Roman" w:hAnsi="Times New Roman" w:cs="Times New Roman"/>
          <w:sz w:val="28"/>
          <w:szCs w:val="28"/>
        </w:rPr>
        <w:t xml:space="preserve"> (</w:t>
      </w:r>
      <w:r w:rsidRPr="002A5FA6">
        <w:rPr>
          <w:rFonts w:ascii="Times New Roman" w:hAnsi="Times New Roman" w:cs="Times New Roman"/>
          <w:b/>
          <w:bCs/>
          <w:sz w:val="28"/>
          <w:szCs w:val="28"/>
        </w:rPr>
        <w:t>d</w:t>
      </w:r>
      <w:r w:rsidRPr="009F2B61">
        <w:rPr>
          <w:rFonts w:ascii="Times New Roman" w:hAnsi="Times New Roman" w:cs="Times New Roman"/>
          <w:sz w:val="28"/>
          <w:szCs w:val="28"/>
        </w:rPr>
        <w:t>)</w:t>
      </w:r>
      <w:r w:rsidR="00C25A04">
        <w:rPr>
          <w:rFonts w:ascii="Times New Roman" w:hAnsi="Times New Roman" w:cs="Times New Roman"/>
          <w:sz w:val="28"/>
          <w:szCs w:val="28"/>
        </w:rPr>
        <w:t>.</w:t>
      </w:r>
    </w:p>
    <w:p w:rsidR="006C5282" w:rsidRPr="00D72509" w:rsidRDefault="00CB5B6E" w:rsidP="00EF3C5D">
      <w:pPr>
        <w:jc w:val="both"/>
        <w:rPr>
          <w:rFonts w:ascii="Times New Roman" w:hAnsi="Times New Roman" w:cs="Times New Roman"/>
          <w:i/>
          <w:iCs/>
          <w:sz w:val="28"/>
          <w:szCs w:val="28"/>
        </w:rPr>
      </w:pPr>
      <w:r>
        <w:rPr>
          <w:rFonts w:ascii="Times New Roman" w:hAnsi="Times New Roman" w:cs="Times New Roman"/>
          <w:i/>
          <w:iCs/>
          <w:sz w:val="28"/>
          <w:szCs w:val="28"/>
        </w:rPr>
        <w:t xml:space="preserve">   </w:t>
      </w:r>
    </w:p>
    <w:p w:rsidR="00C14D71" w:rsidRPr="00A772C1" w:rsidRDefault="00C14D71" w:rsidP="004A354E">
      <w:pPr>
        <w:pStyle w:val="Paragraphedeliste"/>
        <w:numPr>
          <w:ilvl w:val="0"/>
          <w:numId w:val="6"/>
        </w:numPr>
        <w:jc w:val="both"/>
        <w:rPr>
          <w:rFonts w:ascii="Times New Roman" w:hAnsi="Times New Roman" w:cs="Times New Roman"/>
          <w:b/>
          <w:bCs/>
          <w:sz w:val="28"/>
          <w:szCs w:val="28"/>
        </w:rPr>
      </w:pPr>
      <w:r w:rsidRPr="00A772C1">
        <w:rPr>
          <w:rFonts w:ascii="Times New Roman" w:hAnsi="Times New Roman" w:cs="Times New Roman"/>
          <w:b/>
          <w:bCs/>
          <w:sz w:val="28"/>
          <w:szCs w:val="28"/>
        </w:rPr>
        <w:t>L’</w:t>
      </w:r>
      <w:r w:rsidR="00831474" w:rsidRPr="00A772C1">
        <w:rPr>
          <w:rFonts w:ascii="Times New Roman" w:hAnsi="Times New Roman" w:cs="Times New Roman"/>
          <w:b/>
          <w:bCs/>
          <w:sz w:val="28"/>
          <w:szCs w:val="28"/>
        </w:rPr>
        <w:t>effet d</w:t>
      </w:r>
      <w:r w:rsidRPr="00A772C1">
        <w:rPr>
          <w:rFonts w:ascii="Times New Roman" w:hAnsi="Times New Roman" w:cs="Times New Roman"/>
          <w:b/>
          <w:bCs/>
          <w:sz w:val="28"/>
          <w:szCs w:val="28"/>
        </w:rPr>
        <w:t xml:space="preserve">’analogie </w:t>
      </w:r>
    </w:p>
    <w:p w:rsidR="00DB3314" w:rsidRDefault="00831474" w:rsidP="004A354E">
      <w:pPr>
        <w:jc w:val="both"/>
        <w:rPr>
          <w:rFonts w:ascii="Times New Roman" w:hAnsi="Times New Roman" w:cs="Times New Roman"/>
          <w:sz w:val="28"/>
          <w:szCs w:val="28"/>
        </w:rPr>
      </w:pPr>
      <w:r w:rsidRPr="009F2B61">
        <w:rPr>
          <w:rFonts w:ascii="Times New Roman" w:hAnsi="Times New Roman" w:cs="Times New Roman"/>
          <w:sz w:val="28"/>
          <w:szCs w:val="28"/>
        </w:rPr>
        <w:t xml:space="preserve">En effet, au début de l’apprentissage, les </w:t>
      </w:r>
      <w:r w:rsidR="008D7CDD">
        <w:rPr>
          <w:rFonts w:ascii="Times New Roman" w:hAnsi="Times New Roman" w:cs="Times New Roman"/>
          <w:sz w:val="28"/>
          <w:szCs w:val="28"/>
        </w:rPr>
        <w:t>apprenan</w:t>
      </w:r>
      <w:r w:rsidRPr="009F2B61">
        <w:rPr>
          <w:rFonts w:ascii="Times New Roman" w:hAnsi="Times New Roman" w:cs="Times New Roman"/>
          <w:sz w:val="28"/>
          <w:szCs w:val="28"/>
        </w:rPr>
        <w:t xml:space="preserve">ts écrivent le plus souvent en faisant appel aux correspondances </w:t>
      </w:r>
      <w:r w:rsidRPr="008D7CDD">
        <w:rPr>
          <w:rFonts w:ascii="Times New Roman" w:hAnsi="Times New Roman" w:cs="Times New Roman"/>
          <w:b/>
          <w:bCs/>
          <w:sz w:val="28"/>
          <w:szCs w:val="28"/>
        </w:rPr>
        <w:t>phonèmes/</w:t>
      </w:r>
      <w:r w:rsidRPr="009F2B61">
        <w:rPr>
          <w:rFonts w:ascii="Times New Roman" w:hAnsi="Times New Roman" w:cs="Times New Roman"/>
          <w:sz w:val="28"/>
          <w:szCs w:val="28"/>
        </w:rPr>
        <w:t xml:space="preserve"> </w:t>
      </w:r>
      <w:r w:rsidRPr="008D7CDD">
        <w:rPr>
          <w:rFonts w:ascii="Times New Roman" w:hAnsi="Times New Roman" w:cs="Times New Roman"/>
          <w:b/>
          <w:bCs/>
          <w:sz w:val="28"/>
          <w:szCs w:val="28"/>
        </w:rPr>
        <w:t>graphèmes</w:t>
      </w:r>
      <w:r w:rsidRPr="009F2B61">
        <w:rPr>
          <w:rFonts w:ascii="Times New Roman" w:hAnsi="Times New Roman" w:cs="Times New Roman"/>
          <w:sz w:val="28"/>
          <w:szCs w:val="28"/>
        </w:rPr>
        <w:t>, ce q</w:t>
      </w:r>
      <w:r w:rsidR="00DB3314">
        <w:rPr>
          <w:rFonts w:ascii="Times New Roman" w:hAnsi="Times New Roman" w:cs="Times New Roman"/>
          <w:sz w:val="28"/>
          <w:szCs w:val="28"/>
        </w:rPr>
        <w:t>ui les amènent</w:t>
      </w:r>
      <w:r w:rsidRPr="009F2B61">
        <w:rPr>
          <w:rFonts w:ascii="Times New Roman" w:hAnsi="Times New Roman" w:cs="Times New Roman"/>
          <w:sz w:val="28"/>
          <w:szCs w:val="28"/>
        </w:rPr>
        <w:t xml:space="preserve"> à </w:t>
      </w:r>
      <w:r w:rsidRPr="00DB3314">
        <w:rPr>
          <w:rFonts w:ascii="Times New Roman" w:hAnsi="Times New Roman" w:cs="Times New Roman"/>
          <w:b/>
          <w:bCs/>
          <w:sz w:val="28"/>
          <w:szCs w:val="28"/>
        </w:rPr>
        <w:t>orthographier</w:t>
      </w:r>
      <w:r w:rsidRPr="009F2B61">
        <w:rPr>
          <w:rFonts w:ascii="Times New Roman" w:hAnsi="Times New Roman" w:cs="Times New Roman"/>
          <w:sz w:val="28"/>
          <w:szCs w:val="28"/>
        </w:rPr>
        <w:t xml:space="preserve">, par exemple, correctement </w:t>
      </w:r>
      <w:r w:rsidRPr="00E3370A">
        <w:rPr>
          <w:rFonts w:ascii="Times New Roman" w:hAnsi="Times New Roman" w:cs="Times New Roman"/>
          <w:b/>
          <w:bCs/>
          <w:sz w:val="28"/>
          <w:szCs w:val="28"/>
        </w:rPr>
        <w:t>tabou</w:t>
      </w:r>
      <w:r w:rsidRPr="009F2B61">
        <w:rPr>
          <w:rFonts w:ascii="Times New Roman" w:hAnsi="Times New Roman" w:cs="Times New Roman"/>
          <w:sz w:val="28"/>
          <w:szCs w:val="28"/>
        </w:rPr>
        <w:t xml:space="preserve">. Ultérieurement, l’acquisition de nouveaux mots peut les conduire à écrire </w:t>
      </w:r>
      <w:proofErr w:type="spellStart"/>
      <w:r w:rsidRPr="009F2B61">
        <w:rPr>
          <w:rFonts w:ascii="Times New Roman" w:hAnsi="Times New Roman" w:cs="Times New Roman"/>
          <w:sz w:val="28"/>
          <w:szCs w:val="28"/>
        </w:rPr>
        <w:t>tab</w:t>
      </w:r>
      <w:r w:rsidRPr="00E3370A">
        <w:rPr>
          <w:rFonts w:ascii="Times New Roman" w:hAnsi="Times New Roman" w:cs="Times New Roman"/>
          <w:b/>
          <w:bCs/>
          <w:sz w:val="28"/>
          <w:szCs w:val="28"/>
        </w:rPr>
        <w:t>out</w:t>
      </w:r>
      <w:proofErr w:type="spellEnd"/>
      <w:r w:rsidRPr="009F2B61">
        <w:rPr>
          <w:rFonts w:ascii="Times New Roman" w:hAnsi="Times New Roman" w:cs="Times New Roman"/>
          <w:sz w:val="28"/>
          <w:szCs w:val="28"/>
        </w:rPr>
        <w:t xml:space="preserve">, par </w:t>
      </w:r>
      <w:r w:rsidRPr="004750C5">
        <w:rPr>
          <w:rFonts w:ascii="Times New Roman" w:hAnsi="Times New Roman" w:cs="Times New Roman"/>
          <w:sz w:val="28"/>
          <w:szCs w:val="28"/>
          <w:u w:val="single"/>
        </w:rPr>
        <w:t>analogie</w:t>
      </w:r>
      <w:r w:rsidRPr="009F2B61">
        <w:rPr>
          <w:rFonts w:ascii="Times New Roman" w:hAnsi="Times New Roman" w:cs="Times New Roman"/>
          <w:sz w:val="28"/>
          <w:szCs w:val="28"/>
        </w:rPr>
        <w:t xml:space="preserve"> avec deb</w:t>
      </w:r>
      <w:r w:rsidRPr="00E3370A">
        <w:rPr>
          <w:rFonts w:ascii="Times New Roman" w:hAnsi="Times New Roman" w:cs="Times New Roman"/>
          <w:b/>
          <w:bCs/>
          <w:sz w:val="28"/>
          <w:szCs w:val="28"/>
        </w:rPr>
        <w:t>out</w:t>
      </w:r>
      <w:r w:rsidRPr="009F2B61">
        <w:rPr>
          <w:rFonts w:ascii="Times New Roman" w:hAnsi="Times New Roman" w:cs="Times New Roman"/>
          <w:sz w:val="28"/>
          <w:szCs w:val="28"/>
        </w:rPr>
        <w:t>, ou tab</w:t>
      </w:r>
      <w:r w:rsidRPr="004750C5">
        <w:rPr>
          <w:rFonts w:ascii="Times New Roman" w:hAnsi="Times New Roman" w:cs="Times New Roman"/>
          <w:b/>
          <w:bCs/>
          <w:sz w:val="28"/>
          <w:szCs w:val="28"/>
        </w:rPr>
        <w:t>ous</w:t>
      </w:r>
      <w:r w:rsidRPr="009F2B61">
        <w:rPr>
          <w:rFonts w:ascii="Times New Roman" w:hAnsi="Times New Roman" w:cs="Times New Roman"/>
          <w:sz w:val="28"/>
          <w:szCs w:val="28"/>
        </w:rPr>
        <w:t xml:space="preserve">, par </w:t>
      </w:r>
      <w:r w:rsidRPr="004750C5">
        <w:rPr>
          <w:rFonts w:ascii="Times New Roman" w:hAnsi="Times New Roman" w:cs="Times New Roman"/>
          <w:sz w:val="28"/>
          <w:szCs w:val="28"/>
          <w:u w:val="single"/>
        </w:rPr>
        <w:t>analogie</w:t>
      </w:r>
      <w:r w:rsidRPr="009F2B61">
        <w:rPr>
          <w:rFonts w:ascii="Times New Roman" w:hAnsi="Times New Roman" w:cs="Times New Roman"/>
          <w:sz w:val="28"/>
          <w:szCs w:val="28"/>
        </w:rPr>
        <w:t xml:space="preserve"> avec dess</w:t>
      </w:r>
      <w:r w:rsidRPr="004750C5">
        <w:rPr>
          <w:rFonts w:ascii="Times New Roman" w:hAnsi="Times New Roman" w:cs="Times New Roman"/>
          <w:b/>
          <w:bCs/>
          <w:sz w:val="28"/>
          <w:szCs w:val="28"/>
        </w:rPr>
        <w:t>ous</w:t>
      </w:r>
      <w:r w:rsidRPr="009F2B61">
        <w:rPr>
          <w:rFonts w:ascii="Times New Roman" w:hAnsi="Times New Roman" w:cs="Times New Roman"/>
          <w:sz w:val="28"/>
          <w:szCs w:val="28"/>
        </w:rPr>
        <w:t xml:space="preserve">. </w:t>
      </w:r>
    </w:p>
    <w:p w:rsidR="00E0564E" w:rsidRDefault="000A7EDD" w:rsidP="004A354E">
      <w:pPr>
        <w:jc w:val="both"/>
        <w:rPr>
          <w:rFonts w:ascii="Times New Roman" w:hAnsi="Times New Roman" w:cs="Times New Roman"/>
          <w:sz w:val="28"/>
          <w:szCs w:val="28"/>
        </w:rPr>
      </w:pPr>
      <w:r w:rsidRPr="000A7EDD">
        <w:rPr>
          <w:rFonts w:ascii="Times New Roman" w:hAnsi="Times New Roman" w:cs="Times New Roman"/>
          <w:b/>
          <w:bCs/>
          <w:sz w:val="28"/>
          <w:szCs w:val="28"/>
        </w:rPr>
        <w:t>Touchant</w:t>
      </w:r>
      <w:r w:rsidR="00831474" w:rsidRPr="009F2B61">
        <w:rPr>
          <w:rFonts w:ascii="Times New Roman" w:hAnsi="Times New Roman" w:cs="Times New Roman"/>
          <w:sz w:val="28"/>
          <w:szCs w:val="28"/>
        </w:rPr>
        <w:t xml:space="preserve"> le problème de l’</w:t>
      </w:r>
      <w:r w:rsidR="00831474" w:rsidRPr="000A7EDD">
        <w:rPr>
          <w:rFonts w:ascii="Times New Roman" w:hAnsi="Times New Roman" w:cs="Times New Roman"/>
          <w:b/>
          <w:bCs/>
          <w:sz w:val="28"/>
          <w:szCs w:val="28"/>
        </w:rPr>
        <w:t>inconsistance</w:t>
      </w:r>
      <w:r w:rsidR="00831474" w:rsidRPr="009F2B61">
        <w:rPr>
          <w:rFonts w:ascii="Times New Roman" w:hAnsi="Times New Roman" w:cs="Times New Roman"/>
          <w:sz w:val="28"/>
          <w:szCs w:val="28"/>
        </w:rPr>
        <w:t xml:space="preserve"> dans l’orthographe. Un mot est dit consistant lorsqu’il </w:t>
      </w:r>
      <w:r w:rsidR="00831474" w:rsidRPr="000A7EDD">
        <w:rPr>
          <w:rFonts w:ascii="Times New Roman" w:hAnsi="Times New Roman" w:cs="Times New Roman"/>
          <w:sz w:val="28"/>
          <w:szCs w:val="28"/>
          <w:u w:val="single"/>
        </w:rPr>
        <w:t xml:space="preserve">existe </w:t>
      </w:r>
      <w:r w:rsidR="00831474" w:rsidRPr="009F2B61">
        <w:rPr>
          <w:rFonts w:ascii="Times New Roman" w:hAnsi="Times New Roman" w:cs="Times New Roman"/>
          <w:sz w:val="28"/>
          <w:szCs w:val="28"/>
        </w:rPr>
        <w:t xml:space="preserve">une </w:t>
      </w:r>
      <w:r w:rsidR="00831474" w:rsidRPr="000A7EDD">
        <w:rPr>
          <w:rFonts w:ascii="Times New Roman" w:hAnsi="Times New Roman" w:cs="Times New Roman"/>
          <w:sz w:val="28"/>
          <w:szCs w:val="28"/>
          <w:u w:val="single"/>
        </w:rPr>
        <w:t>correspondance stable</w:t>
      </w:r>
      <w:r w:rsidR="00831474" w:rsidRPr="009F2B61">
        <w:rPr>
          <w:rFonts w:ascii="Times New Roman" w:hAnsi="Times New Roman" w:cs="Times New Roman"/>
          <w:sz w:val="28"/>
          <w:szCs w:val="28"/>
        </w:rPr>
        <w:t xml:space="preserve"> entre les </w:t>
      </w:r>
      <w:r w:rsidR="00831474" w:rsidRPr="000A7EDD">
        <w:rPr>
          <w:rFonts w:ascii="Times New Roman" w:hAnsi="Times New Roman" w:cs="Times New Roman"/>
          <w:sz w:val="28"/>
          <w:szCs w:val="28"/>
          <w:u w:val="single"/>
        </w:rPr>
        <w:t>phonèmes et les graphèmes</w:t>
      </w:r>
      <w:r w:rsidR="00831474" w:rsidRPr="009F2B61">
        <w:rPr>
          <w:rFonts w:ascii="Times New Roman" w:hAnsi="Times New Roman" w:cs="Times New Roman"/>
          <w:sz w:val="28"/>
          <w:szCs w:val="28"/>
        </w:rPr>
        <w:t xml:space="preserve"> qui le compo-</w:t>
      </w:r>
      <w:r w:rsidR="00831474" w:rsidRPr="009F2B61">
        <w:rPr>
          <w:rFonts w:ascii="Times New Roman" w:hAnsi="Times New Roman" w:cs="Times New Roman"/>
        </w:rPr>
        <w:t xml:space="preserve"> </w:t>
      </w:r>
      <w:r w:rsidR="00831474" w:rsidRPr="009F2B61">
        <w:rPr>
          <w:rFonts w:ascii="Times New Roman" w:hAnsi="Times New Roman" w:cs="Times New Roman"/>
          <w:sz w:val="28"/>
          <w:szCs w:val="28"/>
        </w:rPr>
        <w:t xml:space="preserve">sent. On distingue deux types de consistance : la </w:t>
      </w:r>
      <w:r w:rsidR="00831474" w:rsidRPr="00374F18">
        <w:rPr>
          <w:rFonts w:ascii="Times New Roman" w:hAnsi="Times New Roman" w:cs="Times New Roman"/>
          <w:b/>
          <w:bCs/>
          <w:sz w:val="28"/>
          <w:szCs w:val="28"/>
        </w:rPr>
        <w:t>première</w:t>
      </w:r>
      <w:r w:rsidR="00831474" w:rsidRPr="009F2B61">
        <w:rPr>
          <w:rFonts w:ascii="Times New Roman" w:hAnsi="Times New Roman" w:cs="Times New Roman"/>
          <w:sz w:val="28"/>
          <w:szCs w:val="28"/>
        </w:rPr>
        <w:t xml:space="preserve"> concerne la mise en </w:t>
      </w:r>
      <w:r w:rsidR="00831474" w:rsidRPr="00B875BE">
        <w:rPr>
          <w:rFonts w:ascii="Times New Roman" w:hAnsi="Times New Roman" w:cs="Times New Roman"/>
          <w:i/>
          <w:iCs/>
          <w:sz w:val="28"/>
          <w:szCs w:val="28"/>
          <w:u w:val="single"/>
        </w:rPr>
        <w:t>correspondance entre une unité orthographique et une unité phonologique</w:t>
      </w:r>
      <w:r w:rsidR="00831474" w:rsidRPr="009F2B61">
        <w:rPr>
          <w:rFonts w:ascii="Times New Roman" w:hAnsi="Times New Roman" w:cs="Times New Roman"/>
          <w:sz w:val="28"/>
          <w:szCs w:val="28"/>
        </w:rPr>
        <w:t xml:space="preserve">, et intervient notamment en lecture ; la </w:t>
      </w:r>
      <w:r w:rsidR="00831474" w:rsidRPr="00374F18">
        <w:rPr>
          <w:rFonts w:ascii="Times New Roman" w:hAnsi="Times New Roman" w:cs="Times New Roman"/>
          <w:b/>
          <w:bCs/>
          <w:sz w:val="28"/>
          <w:szCs w:val="28"/>
        </w:rPr>
        <w:t>seconde</w:t>
      </w:r>
      <w:r w:rsidR="00831474" w:rsidRPr="009F2B61">
        <w:rPr>
          <w:rFonts w:ascii="Times New Roman" w:hAnsi="Times New Roman" w:cs="Times New Roman"/>
          <w:sz w:val="28"/>
          <w:szCs w:val="28"/>
        </w:rPr>
        <w:t xml:space="preserve"> renvoie à la mise en </w:t>
      </w:r>
      <w:r w:rsidR="00831474" w:rsidRPr="00374F18">
        <w:rPr>
          <w:rFonts w:ascii="Times New Roman" w:hAnsi="Times New Roman" w:cs="Times New Roman"/>
          <w:i/>
          <w:iCs/>
          <w:sz w:val="28"/>
          <w:szCs w:val="28"/>
          <w:u w:val="single"/>
        </w:rPr>
        <w:t>correspondance entre une unité phonologique et une unité orthographique</w:t>
      </w:r>
      <w:r w:rsidR="00831474" w:rsidRPr="009F2B61">
        <w:rPr>
          <w:rFonts w:ascii="Times New Roman" w:hAnsi="Times New Roman" w:cs="Times New Roman"/>
          <w:sz w:val="28"/>
          <w:szCs w:val="28"/>
        </w:rPr>
        <w:t xml:space="preserve">, et intervient en production écrite sous dictée. </w:t>
      </w:r>
    </w:p>
    <w:p w:rsidR="00831474" w:rsidRPr="009F2B61" w:rsidRDefault="00831474" w:rsidP="004A354E">
      <w:pPr>
        <w:jc w:val="both"/>
        <w:rPr>
          <w:rFonts w:ascii="Times New Roman" w:hAnsi="Times New Roman" w:cs="Times New Roman"/>
          <w:sz w:val="28"/>
          <w:szCs w:val="28"/>
        </w:rPr>
      </w:pPr>
      <w:r w:rsidRPr="009F2B61">
        <w:rPr>
          <w:rFonts w:ascii="Times New Roman" w:hAnsi="Times New Roman" w:cs="Times New Roman"/>
          <w:sz w:val="28"/>
          <w:szCs w:val="28"/>
        </w:rPr>
        <w:t xml:space="preserve">Lorsqu’on écrit sous </w:t>
      </w:r>
      <w:r w:rsidRPr="00073EBE">
        <w:rPr>
          <w:rFonts w:ascii="Times New Roman" w:hAnsi="Times New Roman" w:cs="Times New Roman"/>
          <w:b/>
          <w:bCs/>
          <w:sz w:val="28"/>
          <w:szCs w:val="28"/>
        </w:rPr>
        <w:t>dictée</w:t>
      </w:r>
      <w:r w:rsidRPr="009F2B61">
        <w:rPr>
          <w:rFonts w:ascii="Times New Roman" w:hAnsi="Times New Roman" w:cs="Times New Roman"/>
          <w:sz w:val="28"/>
          <w:szCs w:val="28"/>
        </w:rPr>
        <w:t xml:space="preserve">, le mot </w:t>
      </w:r>
      <w:r w:rsidRPr="00073EBE">
        <w:rPr>
          <w:rFonts w:ascii="Times New Roman" w:hAnsi="Times New Roman" w:cs="Times New Roman"/>
          <w:b/>
          <w:bCs/>
          <w:sz w:val="28"/>
          <w:szCs w:val="28"/>
        </w:rPr>
        <w:t>bave</w:t>
      </w:r>
      <w:r w:rsidRPr="009F2B61">
        <w:rPr>
          <w:rFonts w:ascii="Times New Roman" w:hAnsi="Times New Roman" w:cs="Times New Roman"/>
          <w:sz w:val="28"/>
          <w:szCs w:val="28"/>
        </w:rPr>
        <w:t xml:space="preserve"> est </w:t>
      </w:r>
      <w:r w:rsidRPr="00073EBE">
        <w:rPr>
          <w:rFonts w:ascii="Times New Roman" w:hAnsi="Times New Roman" w:cs="Times New Roman"/>
          <w:b/>
          <w:bCs/>
          <w:sz w:val="28"/>
          <w:szCs w:val="28"/>
        </w:rPr>
        <w:t>consistant</w:t>
      </w:r>
      <w:r w:rsidRPr="009F2B61">
        <w:rPr>
          <w:rFonts w:ascii="Times New Roman" w:hAnsi="Times New Roman" w:cs="Times New Roman"/>
          <w:sz w:val="28"/>
          <w:szCs w:val="28"/>
        </w:rPr>
        <w:t xml:space="preserve"> dans la mesure où </w:t>
      </w:r>
      <w:r w:rsidRPr="00073EBE">
        <w:rPr>
          <w:rFonts w:ascii="Times New Roman" w:hAnsi="Times New Roman" w:cs="Times New Roman"/>
          <w:i/>
          <w:iCs/>
          <w:sz w:val="28"/>
          <w:szCs w:val="28"/>
        </w:rPr>
        <w:t>l’unité orthographique</w:t>
      </w:r>
      <w:r w:rsidRPr="009F2B61">
        <w:rPr>
          <w:rFonts w:ascii="Times New Roman" w:hAnsi="Times New Roman" w:cs="Times New Roman"/>
          <w:sz w:val="28"/>
          <w:szCs w:val="28"/>
        </w:rPr>
        <w:t xml:space="preserve"> /</w:t>
      </w:r>
      <w:r w:rsidRPr="00073EBE">
        <w:rPr>
          <w:rFonts w:ascii="Times New Roman" w:hAnsi="Times New Roman" w:cs="Times New Roman"/>
          <w:b/>
          <w:bCs/>
          <w:sz w:val="28"/>
          <w:szCs w:val="28"/>
        </w:rPr>
        <w:t>av/</w:t>
      </w:r>
      <w:r w:rsidRPr="009F2B61">
        <w:rPr>
          <w:rFonts w:ascii="Times New Roman" w:hAnsi="Times New Roman" w:cs="Times New Roman"/>
          <w:sz w:val="28"/>
          <w:szCs w:val="28"/>
        </w:rPr>
        <w:t xml:space="preserve"> se transcrit toujours -</w:t>
      </w:r>
      <w:r w:rsidRPr="00073EBE">
        <w:rPr>
          <w:rFonts w:ascii="Times New Roman" w:hAnsi="Times New Roman" w:cs="Times New Roman"/>
          <w:b/>
          <w:bCs/>
          <w:sz w:val="28"/>
          <w:szCs w:val="28"/>
        </w:rPr>
        <w:t>ave</w:t>
      </w:r>
      <w:r w:rsidRPr="009F2B61">
        <w:rPr>
          <w:rFonts w:ascii="Times New Roman" w:hAnsi="Times New Roman" w:cs="Times New Roman"/>
          <w:sz w:val="28"/>
          <w:szCs w:val="28"/>
        </w:rPr>
        <w:t xml:space="preserve"> (comme dans cave, gave, lave). En revanche, le mot « </w:t>
      </w:r>
      <w:r w:rsidRPr="00073EBE">
        <w:rPr>
          <w:rFonts w:ascii="Times New Roman" w:hAnsi="Times New Roman" w:cs="Times New Roman"/>
          <w:b/>
          <w:bCs/>
          <w:sz w:val="28"/>
          <w:szCs w:val="28"/>
        </w:rPr>
        <w:t>bord</w:t>
      </w:r>
      <w:r w:rsidRPr="009F2B61">
        <w:rPr>
          <w:rFonts w:ascii="Times New Roman" w:hAnsi="Times New Roman" w:cs="Times New Roman"/>
          <w:sz w:val="28"/>
          <w:szCs w:val="28"/>
        </w:rPr>
        <w:t xml:space="preserve"> » est </w:t>
      </w:r>
      <w:r w:rsidRPr="00073EBE">
        <w:rPr>
          <w:rFonts w:ascii="Times New Roman" w:hAnsi="Times New Roman" w:cs="Times New Roman"/>
          <w:b/>
          <w:bCs/>
          <w:sz w:val="28"/>
          <w:szCs w:val="28"/>
        </w:rPr>
        <w:t>inconsistant</w:t>
      </w:r>
      <w:r w:rsidRPr="009F2B61">
        <w:rPr>
          <w:rFonts w:ascii="Times New Roman" w:hAnsi="Times New Roman" w:cs="Times New Roman"/>
          <w:sz w:val="28"/>
          <w:szCs w:val="28"/>
        </w:rPr>
        <w:t xml:space="preserve"> sur l’unité /</w:t>
      </w:r>
      <w:r w:rsidRPr="00073EBE">
        <w:rPr>
          <w:rFonts w:ascii="Times New Roman" w:hAnsi="Times New Roman" w:cs="Times New Roman"/>
          <w:b/>
          <w:bCs/>
          <w:sz w:val="28"/>
          <w:szCs w:val="28"/>
        </w:rPr>
        <w:t>or</w:t>
      </w:r>
      <w:r w:rsidRPr="009F2B61">
        <w:rPr>
          <w:rFonts w:ascii="Times New Roman" w:hAnsi="Times New Roman" w:cs="Times New Roman"/>
          <w:sz w:val="28"/>
          <w:szCs w:val="28"/>
        </w:rPr>
        <w:t>/ dans la mesure où elle peut s’</w:t>
      </w:r>
      <w:r w:rsidRPr="00073EBE">
        <w:rPr>
          <w:rFonts w:ascii="Times New Roman" w:hAnsi="Times New Roman" w:cs="Times New Roman"/>
          <w:i/>
          <w:iCs/>
          <w:sz w:val="28"/>
          <w:szCs w:val="28"/>
        </w:rPr>
        <w:t xml:space="preserve">orthographier </w:t>
      </w:r>
      <w:r w:rsidRPr="009F2B61">
        <w:rPr>
          <w:rFonts w:ascii="Times New Roman" w:hAnsi="Times New Roman" w:cs="Times New Roman"/>
          <w:sz w:val="28"/>
          <w:szCs w:val="28"/>
        </w:rPr>
        <w:t>-</w:t>
      </w:r>
      <w:proofErr w:type="spellStart"/>
      <w:r w:rsidRPr="00073EBE">
        <w:rPr>
          <w:rFonts w:ascii="Times New Roman" w:hAnsi="Times New Roman" w:cs="Times New Roman"/>
          <w:b/>
          <w:bCs/>
          <w:sz w:val="28"/>
          <w:szCs w:val="28"/>
        </w:rPr>
        <w:t>au</w:t>
      </w:r>
      <w:r w:rsidR="00E0564E" w:rsidRPr="00073EBE">
        <w:rPr>
          <w:rFonts w:ascii="Times New Roman" w:hAnsi="Times New Roman" w:cs="Times New Roman"/>
          <w:b/>
          <w:bCs/>
          <w:sz w:val="28"/>
          <w:szCs w:val="28"/>
        </w:rPr>
        <w:t>re</w:t>
      </w:r>
      <w:proofErr w:type="spellEnd"/>
      <w:r w:rsidR="00E0564E">
        <w:rPr>
          <w:rFonts w:ascii="Times New Roman" w:hAnsi="Times New Roman" w:cs="Times New Roman"/>
          <w:sz w:val="28"/>
          <w:szCs w:val="28"/>
        </w:rPr>
        <w:t>, -</w:t>
      </w:r>
      <w:r w:rsidR="00E0564E" w:rsidRPr="00073EBE">
        <w:rPr>
          <w:rFonts w:ascii="Times New Roman" w:hAnsi="Times New Roman" w:cs="Times New Roman"/>
          <w:b/>
          <w:bCs/>
          <w:sz w:val="28"/>
          <w:szCs w:val="28"/>
        </w:rPr>
        <w:t>ors</w:t>
      </w:r>
      <w:r w:rsidR="00E0564E">
        <w:rPr>
          <w:rFonts w:ascii="Times New Roman" w:hAnsi="Times New Roman" w:cs="Times New Roman"/>
          <w:sz w:val="28"/>
          <w:szCs w:val="28"/>
        </w:rPr>
        <w:t>, -</w:t>
      </w:r>
      <w:proofErr w:type="spellStart"/>
      <w:r w:rsidR="00E0564E" w:rsidRPr="00073EBE">
        <w:rPr>
          <w:rFonts w:ascii="Times New Roman" w:hAnsi="Times New Roman" w:cs="Times New Roman"/>
          <w:b/>
          <w:bCs/>
          <w:sz w:val="28"/>
          <w:szCs w:val="28"/>
        </w:rPr>
        <w:t>orps</w:t>
      </w:r>
      <w:proofErr w:type="spellEnd"/>
      <w:r w:rsidR="00E0564E">
        <w:rPr>
          <w:rFonts w:ascii="Times New Roman" w:hAnsi="Times New Roman" w:cs="Times New Roman"/>
          <w:sz w:val="28"/>
          <w:szCs w:val="28"/>
        </w:rPr>
        <w:t>, -</w:t>
      </w:r>
      <w:r w:rsidR="00E0564E" w:rsidRPr="00073EBE">
        <w:rPr>
          <w:rFonts w:ascii="Times New Roman" w:hAnsi="Times New Roman" w:cs="Times New Roman"/>
          <w:b/>
          <w:bCs/>
          <w:sz w:val="28"/>
          <w:szCs w:val="28"/>
        </w:rPr>
        <w:t>or</w:t>
      </w:r>
      <w:r w:rsidR="00E0564E">
        <w:rPr>
          <w:rFonts w:ascii="Times New Roman" w:hAnsi="Times New Roman" w:cs="Times New Roman"/>
          <w:sz w:val="28"/>
          <w:szCs w:val="28"/>
        </w:rPr>
        <w:t>, etc</w:t>
      </w:r>
      <w:r w:rsidRPr="009F2B61">
        <w:rPr>
          <w:rFonts w:ascii="Times New Roman" w:hAnsi="Times New Roman" w:cs="Times New Roman"/>
          <w:sz w:val="28"/>
          <w:szCs w:val="28"/>
        </w:rPr>
        <w:t xml:space="preserve">. </w:t>
      </w:r>
    </w:p>
    <w:p w:rsidR="00CB4EFF" w:rsidRPr="00FE09A1" w:rsidRDefault="00831474" w:rsidP="004A354E">
      <w:pPr>
        <w:pStyle w:val="Paragraphedeliste"/>
        <w:numPr>
          <w:ilvl w:val="0"/>
          <w:numId w:val="5"/>
        </w:numPr>
        <w:jc w:val="both"/>
        <w:rPr>
          <w:rFonts w:ascii="Times New Roman" w:hAnsi="Times New Roman" w:cs="Times New Roman"/>
          <w:sz w:val="28"/>
          <w:szCs w:val="28"/>
        </w:rPr>
      </w:pPr>
      <w:r w:rsidRPr="00FE09A1">
        <w:rPr>
          <w:rFonts w:ascii="Times New Roman" w:hAnsi="Times New Roman" w:cs="Times New Roman"/>
          <w:b/>
          <w:bCs/>
          <w:sz w:val="28"/>
          <w:szCs w:val="28"/>
        </w:rPr>
        <w:t>Des pluriels inaudibles</w:t>
      </w:r>
      <w:r w:rsidRPr="00FE09A1">
        <w:rPr>
          <w:rFonts w:ascii="Times New Roman" w:hAnsi="Times New Roman" w:cs="Times New Roman"/>
          <w:sz w:val="28"/>
          <w:szCs w:val="28"/>
        </w:rPr>
        <w:t xml:space="preserve"> </w:t>
      </w:r>
    </w:p>
    <w:p w:rsidR="009764BF" w:rsidRPr="0037720A" w:rsidRDefault="00831474" w:rsidP="004A354E">
      <w:pPr>
        <w:jc w:val="both"/>
        <w:rPr>
          <w:rFonts w:ascii="Times New Roman" w:hAnsi="Times New Roman" w:cs="Times New Roman"/>
          <w:sz w:val="28"/>
          <w:szCs w:val="28"/>
        </w:rPr>
      </w:pPr>
      <w:r w:rsidRPr="009F2B61">
        <w:rPr>
          <w:rFonts w:ascii="Times New Roman" w:hAnsi="Times New Roman" w:cs="Times New Roman"/>
          <w:sz w:val="28"/>
          <w:szCs w:val="28"/>
        </w:rPr>
        <w:t xml:space="preserve">Du fait que les </w:t>
      </w:r>
      <w:r w:rsidRPr="003C5A80">
        <w:rPr>
          <w:rFonts w:ascii="Times New Roman" w:hAnsi="Times New Roman" w:cs="Times New Roman"/>
          <w:b/>
          <w:bCs/>
          <w:sz w:val="28"/>
          <w:szCs w:val="28"/>
        </w:rPr>
        <w:t>marques écrites</w:t>
      </w:r>
      <w:r w:rsidRPr="009F2B61">
        <w:rPr>
          <w:rFonts w:ascii="Times New Roman" w:hAnsi="Times New Roman" w:cs="Times New Roman"/>
          <w:sz w:val="28"/>
          <w:szCs w:val="28"/>
        </w:rPr>
        <w:t xml:space="preserve"> du </w:t>
      </w:r>
      <w:r w:rsidRPr="003C5A80">
        <w:rPr>
          <w:rFonts w:ascii="Times New Roman" w:hAnsi="Times New Roman" w:cs="Times New Roman"/>
          <w:b/>
          <w:bCs/>
          <w:sz w:val="28"/>
          <w:szCs w:val="28"/>
        </w:rPr>
        <w:t>pluriel</w:t>
      </w:r>
      <w:r w:rsidRPr="009F2B61">
        <w:rPr>
          <w:rFonts w:ascii="Times New Roman" w:hAnsi="Times New Roman" w:cs="Times New Roman"/>
          <w:sz w:val="28"/>
          <w:szCs w:val="28"/>
        </w:rPr>
        <w:t xml:space="preserve"> (-</w:t>
      </w:r>
      <w:r w:rsidRPr="003C5A80">
        <w:rPr>
          <w:rFonts w:ascii="Times New Roman" w:hAnsi="Times New Roman" w:cs="Times New Roman"/>
          <w:b/>
          <w:bCs/>
          <w:sz w:val="28"/>
          <w:szCs w:val="28"/>
        </w:rPr>
        <w:t>s</w:t>
      </w:r>
      <w:r w:rsidRPr="009F2B61">
        <w:rPr>
          <w:rFonts w:ascii="Times New Roman" w:hAnsi="Times New Roman" w:cs="Times New Roman"/>
          <w:sz w:val="28"/>
          <w:szCs w:val="28"/>
        </w:rPr>
        <w:t xml:space="preserve"> pour les </w:t>
      </w:r>
      <w:r w:rsidRPr="003C5A80">
        <w:rPr>
          <w:rFonts w:ascii="Times New Roman" w:hAnsi="Times New Roman" w:cs="Times New Roman"/>
          <w:b/>
          <w:bCs/>
          <w:sz w:val="28"/>
          <w:szCs w:val="28"/>
        </w:rPr>
        <w:t>noms</w:t>
      </w:r>
      <w:r w:rsidRPr="009F2B61">
        <w:rPr>
          <w:rFonts w:ascii="Times New Roman" w:hAnsi="Times New Roman" w:cs="Times New Roman"/>
          <w:sz w:val="28"/>
          <w:szCs w:val="28"/>
        </w:rPr>
        <w:t xml:space="preserve"> ou les </w:t>
      </w:r>
      <w:r w:rsidRPr="003C5A80">
        <w:rPr>
          <w:rFonts w:ascii="Times New Roman" w:hAnsi="Times New Roman" w:cs="Times New Roman"/>
          <w:b/>
          <w:bCs/>
          <w:sz w:val="28"/>
          <w:szCs w:val="28"/>
        </w:rPr>
        <w:t>adjectifs</w:t>
      </w:r>
      <w:r w:rsidRPr="009F2B61">
        <w:rPr>
          <w:rFonts w:ascii="Times New Roman" w:hAnsi="Times New Roman" w:cs="Times New Roman"/>
          <w:sz w:val="28"/>
          <w:szCs w:val="28"/>
        </w:rPr>
        <w:t>, -</w:t>
      </w:r>
      <w:r w:rsidRPr="003C5A80">
        <w:rPr>
          <w:rFonts w:ascii="Times New Roman" w:hAnsi="Times New Roman" w:cs="Times New Roman"/>
          <w:b/>
          <w:bCs/>
          <w:sz w:val="28"/>
          <w:szCs w:val="28"/>
        </w:rPr>
        <w:t xml:space="preserve">nt </w:t>
      </w:r>
      <w:r w:rsidRPr="009F2B61">
        <w:rPr>
          <w:rFonts w:ascii="Times New Roman" w:hAnsi="Times New Roman" w:cs="Times New Roman"/>
          <w:sz w:val="28"/>
          <w:szCs w:val="28"/>
        </w:rPr>
        <w:t xml:space="preserve">pour les </w:t>
      </w:r>
      <w:r w:rsidRPr="003C5A80">
        <w:rPr>
          <w:rFonts w:ascii="Times New Roman" w:hAnsi="Times New Roman" w:cs="Times New Roman"/>
          <w:b/>
          <w:bCs/>
          <w:sz w:val="28"/>
          <w:szCs w:val="28"/>
        </w:rPr>
        <w:t>verbes</w:t>
      </w:r>
      <w:r w:rsidRPr="009F2B61">
        <w:rPr>
          <w:rFonts w:ascii="Times New Roman" w:hAnsi="Times New Roman" w:cs="Times New Roman"/>
          <w:sz w:val="28"/>
          <w:szCs w:val="28"/>
        </w:rPr>
        <w:t xml:space="preserve">) n’ont habituellement pas de correspondant phonologique, </w:t>
      </w:r>
      <w:r w:rsidR="006620F9">
        <w:rPr>
          <w:rFonts w:ascii="Times New Roman" w:hAnsi="Times New Roman" w:cs="Times New Roman"/>
          <w:sz w:val="28"/>
          <w:szCs w:val="28"/>
        </w:rPr>
        <w:t>les apprenants doiven</w:t>
      </w:r>
      <w:r w:rsidRPr="009F2B61">
        <w:rPr>
          <w:rFonts w:ascii="Times New Roman" w:hAnsi="Times New Roman" w:cs="Times New Roman"/>
          <w:sz w:val="28"/>
          <w:szCs w:val="28"/>
        </w:rPr>
        <w:t xml:space="preserve">t les découvrir et comprendre leur signification au cours de l’apprentissage de l’écrit, sans pouvoir s’appuyer sur leur connaissance de l’oral. </w:t>
      </w:r>
    </w:p>
    <w:p w:rsidR="00EF6A14" w:rsidRPr="00CE4588" w:rsidRDefault="00831474" w:rsidP="004A354E">
      <w:pPr>
        <w:pStyle w:val="Paragraphedeliste"/>
        <w:numPr>
          <w:ilvl w:val="0"/>
          <w:numId w:val="5"/>
        </w:numPr>
        <w:jc w:val="both"/>
        <w:rPr>
          <w:rFonts w:ascii="Times New Roman" w:hAnsi="Times New Roman" w:cs="Times New Roman"/>
          <w:sz w:val="28"/>
          <w:szCs w:val="28"/>
        </w:rPr>
      </w:pPr>
      <w:r w:rsidRPr="00CE4588">
        <w:rPr>
          <w:rFonts w:ascii="Times New Roman" w:hAnsi="Times New Roman" w:cs="Times New Roman"/>
          <w:b/>
          <w:bCs/>
          <w:sz w:val="28"/>
          <w:szCs w:val="28"/>
        </w:rPr>
        <w:t>L’orthographe retrouvée</w:t>
      </w:r>
      <w:r w:rsidRPr="00CE4588">
        <w:rPr>
          <w:rFonts w:ascii="Times New Roman" w:hAnsi="Times New Roman" w:cs="Times New Roman"/>
          <w:sz w:val="28"/>
          <w:szCs w:val="28"/>
        </w:rPr>
        <w:t xml:space="preserve"> </w:t>
      </w:r>
    </w:p>
    <w:p w:rsidR="00587727" w:rsidRDefault="00831474" w:rsidP="004A354E">
      <w:pPr>
        <w:jc w:val="both"/>
        <w:rPr>
          <w:rFonts w:ascii="Times New Roman" w:hAnsi="Times New Roman" w:cs="Times New Roman"/>
          <w:sz w:val="28"/>
          <w:szCs w:val="28"/>
        </w:rPr>
      </w:pPr>
      <w:r w:rsidRPr="009F2B61">
        <w:rPr>
          <w:rFonts w:ascii="Times New Roman" w:hAnsi="Times New Roman" w:cs="Times New Roman"/>
          <w:sz w:val="28"/>
          <w:szCs w:val="28"/>
        </w:rPr>
        <w:t xml:space="preserve">Comme nous venons de le souligner, la </w:t>
      </w:r>
      <w:r w:rsidRPr="001818B0">
        <w:rPr>
          <w:rFonts w:ascii="Times New Roman" w:hAnsi="Times New Roman" w:cs="Times New Roman"/>
          <w:b/>
          <w:bCs/>
          <w:sz w:val="28"/>
          <w:szCs w:val="28"/>
        </w:rPr>
        <w:t xml:space="preserve">difficulté </w:t>
      </w:r>
      <w:r w:rsidRPr="001818B0">
        <w:rPr>
          <w:rFonts w:ascii="Times New Roman" w:hAnsi="Times New Roman" w:cs="Times New Roman"/>
          <w:sz w:val="28"/>
          <w:szCs w:val="28"/>
        </w:rPr>
        <w:t>de</w:t>
      </w:r>
      <w:r w:rsidRPr="001818B0">
        <w:rPr>
          <w:rFonts w:ascii="Times New Roman" w:hAnsi="Times New Roman" w:cs="Times New Roman"/>
          <w:b/>
          <w:bCs/>
          <w:sz w:val="28"/>
          <w:szCs w:val="28"/>
        </w:rPr>
        <w:t xml:space="preserve"> l’orthographe</w:t>
      </w:r>
      <w:r w:rsidRPr="009F2B61">
        <w:rPr>
          <w:rFonts w:ascii="Times New Roman" w:hAnsi="Times New Roman" w:cs="Times New Roman"/>
          <w:sz w:val="28"/>
          <w:szCs w:val="28"/>
        </w:rPr>
        <w:t xml:space="preserve"> française vient notamment des </w:t>
      </w:r>
      <w:r w:rsidRPr="00D57F5D">
        <w:rPr>
          <w:rFonts w:ascii="Times New Roman" w:hAnsi="Times New Roman" w:cs="Times New Roman"/>
          <w:b/>
          <w:bCs/>
          <w:sz w:val="28"/>
          <w:szCs w:val="28"/>
        </w:rPr>
        <w:t>mots inconsistants</w:t>
      </w:r>
      <w:r w:rsidRPr="009F2B61">
        <w:rPr>
          <w:rFonts w:ascii="Times New Roman" w:hAnsi="Times New Roman" w:cs="Times New Roman"/>
          <w:sz w:val="28"/>
          <w:szCs w:val="28"/>
        </w:rPr>
        <w:t xml:space="preserve"> et des </w:t>
      </w:r>
      <w:r w:rsidRPr="00D57F5D">
        <w:rPr>
          <w:rFonts w:ascii="Times New Roman" w:hAnsi="Times New Roman" w:cs="Times New Roman"/>
          <w:b/>
          <w:bCs/>
          <w:sz w:val="28"/>
          <w:szCs w:val="28"/>
        </w:rPr>
        <w:t>pluriels muets</w:t>
      </w:r>
      <w:r w:rsidRPr="009F2B61">
        <w:rPr>
          <w:rFonts w:ascii="Times New Roman" w:hAnsi="Times New Roman" w:cs="Times New Roman"/>
          <w:sz w:val="28"/>
          <w:szCs w:val="28"/>
        </w:rPr>
        <w:t xml:space="preserve">. Si nous désirons enseigner l’orthographe à nos </w:t>
      </w:r>
      <w:r w:rsidR="00C0659E">
        <w:rPr>
          <w:rFonts w:ascii="Times New Roman" w:hAnsi="Times New Roman" w:cs="Times New Roman"/>
          <w:sz w:val="28"/>
          <w:szCs w:val="28"/>
        </w:rPr>
        <w:t>apprenants</w:t>
      </w:r>
      <w:r w:rsidRPr="009F2B61">
        <w:rPr>
          <w:rFonts w:ascii="Times New Roman" w:hAnsi="Times New Roman" w:cs="Times New Roman"/>
          <w:sz w:val="28"/>
          <w:szCs w:val="28"/>
        </w:rPr>
        <w:t xml:space="preserve">, il faut réfléchir à des méthodes appropriées. </w:t>
      </w:r>
    </w:p>
    <w:p w:rsidR="00A048D4" w:rsidRDefault="00A048D4" w:rsidP="004A354E">
      <w:pPr>
        <w:jc w:val="both"/>
        <w:rPr>
          <w:rFonts w:ascii="Times New Roman" w:hAnsi="Times New Roman" w:cs="Times New Roman"/>
          <w:sz w:val="28"/>
          <w:szCs w:val="28"/>
        </w:rPr>
      </w:pPr>
    </w:p>
    <w:p w:rsidR="003C757D" w:rsidRDefault="003C757D" w:rsidP="004A354E">
      <w:pPr>
        <w:jc w:val="both"/>
        <w:rPr>
          <w:rFonts w:ascii="Times New Roman" w:hAnsi="Times New Roman" w:cs="Times New Roman"/>
          <w:sz w:val="28"/>
          <w:szCs w:val="28"/>
        </w:rPr>
      </w:pPr>
    </w:p>
    <w:p w:rsidR="00EF3C5D" w:rsidRDefault="00EF3C5D" w:rsidP="004A354E">
      <w:pPr>
        <w:jc w:val="both"/>
        <w:rPr>
          <w:rFonts w:ascii="Times New Roman" w:hAnsi="Times New Roman" w:cs="Times New Roman"/>
          <w:sz w:val="28"/>
          <w:szCs w:val="28"/>
        </w:rPr>
      </w:pPr>
    </w:p>
    <w:p w:rsidR="00831474" w:rsidRPr="00BF69AE" w:rsidRDefault="00831474" w:rsidP="004A354E">
      <w:pPr>
        <w:jc w:val="both"/>
        <w:rPr>
          <w:rFonts w:ascii="Times New Roman" w:hAnsi="Times New Roman" w:cs="Times New Roman"/>
          <w:b/>
          <w:bCs/>
          <w:sz w:val="28"/>
          <w:szCs w:val="28"/>
        </w:rPr>
      </w:pPr>
      <w:r w:rsidRPr="00850B59">
        <w:rPr>
          <w:rFonts w:ascii="Times New Roman" w:hAnsi="Times New Roman" w:cs="Times New Roman"/>
          <w:b/>
          <w:bCs/>
          <w:sz w:val="28"/>
          <w:szCs w:val="28"/>
        </w:rPr>
        <w:lastRenderedPageBreak/>
        <w:t>Références </w:t>
      </w:r>
      <w:r w:rsidR="00EF3C5D">
        <w:rPr>
          <w:rFonts w:ascii="Times New Roman" w:hAnsi="Times New Roman" w:cs="Times New Roman"/>
          <w:b/>
          <w:bCs/>
          <w:sz w:val="28"/>
          <w:szCs w:val="28"/>
        </w:rPr>
        <w:t>bibliographiques</w:t>
      </w:r>
      <w:bookmarkStart w:id="0" w:name="_GoBack"/>
      <w:bookmarkEnd w:id="0"/>
      <w:r w:rsidRPr="00850B59">
        <w:rPr>
          <w:rFonts w:ascii="Times New Roman" w:hAnsi="Times New Roman" w:cs="Times New Roman"/>
          <w:b/>
          <w:bCs/>
          <w:sz w:val="28"/>
          <w:szCs w:val="28"/>
        </w:rPr>
        <w:t>:</w:t>
      </w:r>
    </w:p>
    <w:p w:rsidR="00BF69AE" w:rsidRPr="00655461" w:rsidRDefault="00BF69AE" w:rsidP="004A354E">
      <w:pPr>
        <w:jc w:val="both"/>
        <w:rPr>
          <w:rFonts w:ascii="Times New Roman" w:hAnsi="Times New Roman" w:cs="Times New Roman"/>
          <w:sz w:val="28"/>
          <w:szCs w:val="28"/>
        </w:rPr>
      </w:pPr>
      <w:r>
        <w:rPr>
          <w:rFonts w:ascii="Times New Roman" w:hAnsi="Times New Roman" w:cs="Times New Roman"/>
          <w:sz w:val="28"/>
          <w:szCs w:val="28"/>
        </w:rPr>
        <w:t>-</w:t>
      </w:r>
      <w:r w:rsidRPr="00655461">
        <w:rPr>
          <w:rFonts w:ascii="Times New Roman" w:hAnsi="Times New Roman" w:cs="Times New Roman"/>
          <w:sz w:val="28"/>
          <w:szCs w:val="28"/>
        </w:rPr>
        <w:t>Bloch, O., Georgin, R., [1937] 1945, </w:t>
      </w:r>
      <w:r w:rsidRPr="00655461">
        <w:rPr>
          <w:rFonts w:ascii="Times New Roman" w:hAnsi="Times New Roman" w:cs="Times New Roman"/>
          <w:i/>
          <w:iCs/>
          <w:sz w:val="28"/>
          <w:szCs w:val="28"/>
        </w:rPr>
        <w:t>Grammaire française, </w:t>
      </w:r>
      <w:r w:rsidRPr="00655461">
        <w:rPr>
          <w:rFonts w:ascii="Times New Roman" w:hAnsi="Times New Roman" w:cs="Times New Roman"/>
          <w:sz w:val="28"/>
          <w:szCs w:val="28"/>
        </w:rPr>
        <w:t>Paris, Hachette.</w:t>
      </w:r>
    </w:p>
    <w:p w:rsidR="00BF69AE" w:rsidRPr="00655461" w:rsidRDefault="00BF69AE" w:rsidP="004A354E">
      <w:pPr>
        <w:jc w:val="both"/>
        <w:rPr>
          <w:rFonts w:ascii="Times New Roman" w:hAnsi="Times New Roman" w:cs="Times New Roman"/>
          <w:sz w:val="28"/>
          <w:szCs w:val="28"/>
        </w:rPr>
      </w:pPr>
      <w:r w:rsidRPr="00655461">
        <w:rPr>
          <w:rFonts w:ascii="Times New Roman" w:hAnsi="Times New Roman" w:cs="Times New Roman"/>
          <w:sz w:val="28"/>
          <w:szCs w:val="28"/>
        </w:rPr>
        <w:t>-</w:t>
      </w:r>
      <w:proofErr w:type="spellStart"/>
      <w:r w:rsidRPr="00655461">
        <w:rPr>
          <w:rFonts w:ascii="Times New Roman" w:hAnsi="Times New Roman" w:cs="Times New Roman"/>
          <w:sz w:val="28"/>
          <w:szCs w:val="28"/>
        </w:rPr>
        <w:t>Bosquart</w:t>
      </w:r>
      <w:proofErr w:type="spellEnd"/>
      <w:r w:rsidRPr="00655461">
        <w:rPr>
          <w:rFonts w:ascii="Times New Roman" w:hAnsi="Times New Roman" w:cs="Times New Roman"/>
          <w:sz w:val="28"/>
          <w:szCs w:val="28"/>
        </w:rPr>
        <w:t>, M., 1998, </w:t>
      </w:r>
      <w:r w:rsidRPr="00655461">
        <w:rPr>
          <w:rFonts w:ascii="Times New Roman" w:hAnsi="Times New Roman" w:cs="Times New Roman"/>
          <w:i/>
          <w:iCs/>
          <w:sz w:val="28"/>
          <w:szCs w:val="28"/>
        </w:rPr>
        <w:t>Nouvelle grammaire française, </w:t>
      </w:r>
      <w:r w:rsidRPr="00655461">
        <w:rPr>
          <w:rFonts w:ascii="Times New Roman" w:hAnsi="Times New Roman" w:cs="Times New Roman"/>
          <w:sz w:val="28"/>
          <w:szCs w:val="28"/>
        </w:rPr>
        <w:t>Montréal, Guérin.</w:t>
      </w:r>
    </w:p>
    <w:p w:rsidR="00BF69AE" w:rsidRPr="00655461" w:rsidRDefault="00BF69AE" w:rsidP="004A354E">
      <w:pPr>
        <w:jc w:val="both"/>
        <w:rPr>
          <w:rFonts w:ascii="Times New Roman" w:hAnsi="Times New Roman" w:cs="Times New Roman"/>
          <w:sz w:val="28"/>
          <w:szCs w:val="28"/>
        </w:rPr>
      </w:pPr>
      <w:r w:rsidRPr="00655461">
        <w:rPr>
          <w:rFonts w:ascii="Times New Roman" w:hAnsi="Times New Roman" w:cs="Times New Roman"/>
          <w:sz w:val="28"/>
          <w:szCs w:val="28"/>
        </w:rPr>
        <w:t>-Brachet, A., [1874] 1884 (4</w:t>
      </w:r>
      <w:r w:rsidRPr="00655461">
        <w:rPr>
          <w:rFonts w:ascii="Times New Roman" w:hAnsi="Times New Roman" w:cs="Times New Roman"/>
          <w:sz w:val="28"/>
          <w:szCs w:val="28"/>
          <w:vertAlign w:val="superscript"/>
        </w:rPr>
        <w:t>e</w:t>
      </w:r>
      <w:r w:rsidRPr="00655461">
        <w:rPr>
          <w:rFonts w:ascii="Times New Roman" w:hAnsi="Times New Roman" w:cs="Times New Roman"/>
          <w:sz w:val="28"/>
          <w:szCs w:val="28"/>
        </w:rPr>
        <w:t> édition), </w:t>
      </w:r>
      <w:r w:rsidRPr="00655461">
        <w:rPr>
          <w:rFonts w:ascii="Times New Roman" w:hAnsi="Times New Roman" w:cs="Times New Roman"/>
          <w:i/>
          <w:iCs/>
          <w:sz w:val="28"/>
          <w:szCs w:val="28"/>
        </w:rPr>
        <w:t>Nouvelle grammaire française fondée sur l’histoire de la langue, </w:t>
      </w:r>
      <w:r w:rsidRPr="00655461">
        <w:rPr>
          <w:rFonts w:ascii="Times New Roman" w:hAnsi="Times New Roman" w:cs="Times New Roman"/>
          <w:sz w:val="28"/>
          <w:szCs w:val="28"/>
        </w:rPr>
        <w:t>Paris, Hachette.</w:t>
      </w:r>
    </w:p>
    <w:p w:rsidR="00BF69AE" w:rsidRPr="00655461" w:rsidRDefault="00BF69AE" w:rsidP="004A354E">
      <w:pPr>
        <w:jc w:val="both"/>
        <w:rPr>
          <w:rFonts w:ascii="Times New Roman" w:hAnsi="Times New Roman" w:cs="Times New Roman"/>
          <w:sz w:val="28"/>
          <w:szCs w:val="28"/>
        </w:rPr>
      </w:pPr>
      <w:r w:rsidRPr="00655461">
        <w:rPr>
          <w:rFonts w:ascii="Times New Roman" w:hAnsi="Times New Roman" w:cs="Times New Roman"/>
          <w:sz w:val="28"/>
          <w:szCs w:val="28"/>
        </w:rPr>
        <w:t xml:space="preserve">- C. MARTINET et al., Lexical </w:t>
      </w:r>
      <w:proofErr w:type="spellStart"/>
      <w:r w:rsidRPr="00655461">
        <w:rPr>
          <w:rFonts w:ascii="Times New Roman" w:hAnsi="Times New Roman" w:cs="Times New Roman"/>
          <w:sz w:val="28"/>
          <w:szCs w:val="28"/>
        </w:rPr>
        <w:t>orthographic</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knowledge</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develops</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from</w:t>
      </w:r>
      <w:proofErr w:type="spellEnd"/>
      <w:r w:rsidRPr="00655461">
        <w:rPr>
          <w:rFonts w:ascii="Times New Roman" w:hAnsi="Times New Roman" w:cs="Times New Roman"/>
          <w:sz w:val="28"/>
          <w:szCs w:val="28"/>
        </w:rPr>
        <w:t xml:space="preserve"> the </w:t>
      </w:r>
      <w:proofErr w:type="spellStart"/>
      <w:r w:rsidRPr="00655461">
        <w:rPr>
          <w:rFonts w:ascii="Times New Roman" w:hAnsi="Times New Roman" w:cs="Times New Roman"/>
          <w:sz w:val="28"/>
          <w:szCs w:val="28"/>
        </w:rPr>
        <w:t>beginning</w:t>
      </w:r>
      <w:proofErr w:type="spellEnd"/>
      <w:r w:rsidRPr="00655461">
        <w:rPr>
          <w:rFonts w:ascii="Times New Roman" w:hAnsi="Times New Roman" w:cs="Times New Roman"/>
          <w:sz w:val="28"/>
          <w:szCs w:val="28"/>
        </w:rPr>
        <w:t xml:space="preserve"> of </w:t>
      </w:r>
      <w:proofErr w:type="spellStart"/>
      <w:r w:rsidRPr="00655461">
        <w:rPr>
          <w:rFonts w:ascii="Times New Roman" w:hAnsi="Times New Roman" w:cs="Times New Roman"/>
          <w:sz w:val="28"/>
          <w:szCs w:val="28"/>
        </w:rPr>
        <w:t>reading</w:t>
      </w:r>
      <w:proofErr w:type="spellEnd"/>
      <w:r w:rsidRPr="00655461">
        <w:rPr>
          <w:rFonts w:ascii="Times New Roman" w:hAnsi="Times New Roman" w:cs="Times New Roman"/>
          <w:sz w:val="28"/>
          <w:szCs w:val="28"/>
        </w:rPr>
        <w:t xml:space="preserve"> acquisition, manuscrit soumis pour publication</w:t>
      </w:r>
    </w:p>
    <w:p w:rsidR="00BF69AE" w:rsidRPr="00655461" w:rsidRDefault="00BF69AE" w:rsidP="004A354E">
      <w:pPr>
        <w:jc w:val="both"/>
        <w:rPr>
          <w:rFonts w:ascii="Times New Roman" w:hAnsi="Times New Roman" w:cs="Times New Roman"/>
          <w:sz w:val="28"/>
          <w:szCs w:val="28"/>
        </w:rPr>
      </w:pPr>
      <w:r w:rsidRPr="00655461">
        <w:rPr>
          <w:rFonts w:ascii="Times New Roman" w:hAnsi="Times New Roman" w:cs="Times New Roman"/>
          <w:sz w:val="28"/>
          <w:szCs w:val="28"/>
        </w:rPr>
        <w:t xml:space="preserve">- L. SPRENGER–CHAROLLES, </w:t>
      </w:r>
      <w:proofErr w:type="spellStart"/>
      <w:r w:rsidRPr="00655461">
        <w:rPr>
          <w:rFonts w:ascii="Times New Roman" w:hAnsi="Times New Roman" w:cs="Times New Roman"/>
          <w:sz w:val="28"/>
          <w:szCs w:val="28"/>
        </w:rPr>
        <w:t>Linguistic</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processes</w:t>
      </w:r>
      <w:proofErr w:type="spellEnd"/>
      <w:r w:rsidRPr="00655461">
        <w:rPr>
          <w:rFonts w:ascii="Times New Roman" w:hAnsi="Times New Roman" w:cs="Times New Roman"/>
          <w:sz w:val="28"/>
          <w:szCs w:val="28"/>
        </w:rPr>
        <w:t xml:space="preserve"> in </w:t>
      </w:r>
      <w:proofErr w:type="spellStart"/>
      <w:r w:rsidRPr="00655461">
        <w:rPr>
          <w:rFonts w:ascii="Times New Roman" w:hAnsi="Times New Roman" w:cs="Times New Roman"/>
          <w:sz w:val="28"/>
          <w:szCs w:val="28"/>
        </w:rPr>
        <w:t>reading</w:t>
      </w:r>
      <w:proofErr w:type="spellEnd"/>
      <w:r w:rsidRPr="00655461">
        <w:rPr>
          <w:rFonts w:ascii="Times New Roman" w:hAnsi="Times New Roman" w:cs="Times New Roman"/>
          <w:sz w:val="28"/>
          <w:szCs w:val="28"/>
        </w:rPr>
        <w:t xml:space="preserve"> and </w:t>
      </w:r>
      <w:proofErr w:type="spellStart"/>
      <w:r w:rsidRPr="00655461">
        <w:rPr>
          <w:rFonts w:ascii="Times New Roman" w:hAnsi="Times New Roman" w:cs="Times New Roman"/>
          <w:sz w:val="28"/>
          <w:szCs w:val="28"/>
        </w:rPr>
        <w:t>spelling</w:t>
      </w:r>
      <w:proofErr w:type="spellEnd"/>
      <w:r w:rsidRPr="00655461">
        <w:rPr>
          <w:rFonts w:ascii="Times New Roman" w:hAnsi="Times New Roman" w:cs="Times New Roman"/>
          <w:sz w:val="28"/>
          <w:szCs w:val="28"/>
        </w:rPr>
        <w:t xml:space="preserve">. The case of </w:t>
      </w:r>
      <w:proofErr w:type="spellStart"/>
      <w:r w:rsidRPr="00655461">
        <w:rPr>
          <w:rFonts w:ascii="Times New Roman" w:hAnsi="Times New Roman" w:cs="Times New Roman"/>
          <w:sz w:val="28"/>
          <w:szCs w:val="28"/>
        </w:rPr>
        <w:t>alphabetic</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systems</w:t>
      </w:r>
      <w:proofErr w:type="spellEnd"/>
      <w:r w:rsidRPr="00655461">
        <w:rPr>
          <w:rFonts w:ascii="Times New Roman" w:hAnsi="Times New Roman" w:cs="Times New Roman"/>
          <w:sz w:val="28"/>
          <w:szCs w:val="28"/>
        </w:rPr>
        <w:t>, in T. Nunes &amp; P. Bryant (</w:t>
      </w:r>
      <w:proofErr w:type="spellStart"/>
      <w:r w:rsidRPr="00655461">
        <w:rPr>
          <w:rFonts w:ascii="Times New Roman" w:hAnsi="Times New Roman" w:cs="Times New Roman"/>
          <w:sz w:val="28"/>
          <w:szCs w:val="28"/>
        </w:rPr>
        <w:t>Eds</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Handbook</w:t>
      </w:r>
      <w:proofErr w:type="spellEnd"/>
      <w:r w:rsidRPr="00655461">
        <w:rPr>
          <w:rFonts w:ascii="Times New Roman" w:hAnsi="Times New Roman" w:cs="Times New Roman"/>
          <w:sz w:val="28"/>
          <w:szCs w:val="28"/>
        </w:rPr>
        <w:t xml:space="preserve"> of </w:t>
      </w:r>
      <w:proofErr w:type="spellStart"/>
      <w:r w:rsidRPr="00655461">
        <w:rPr>
          <w:rFonts w:ascii="Times New Roman" w:hAnsi="Times New Roman" w:cs="Times New Roman"/>
          <w:sz w:val="28"/>
          <w:szCs w:val="28"/>
        </w:rPr>
        <w:t>children’s</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literacy</w:t>
      </w:r>
      <w:proofErr w:type="spellEnd"/>
      <w:r w:rsidRPr="00655461">
        <w:rPr>
          <w:rFonts w:ascii="Times New Roman" w:hAnsi="Times New Roman" w:cs="Times New Roman"/>
          <w:sz w:val="28"/>
          <w:szCs w:val="28"/>
        </w:rPr>
        <w:t xml:space="preserve">, Kluwer </w:t>
      </w:r>
      <w:proofErr w:type="spellStart"/>
      <w:r w:rsidRPr="00655461">
        <w:rPr>
          <w:rFonts w:ascii="Times New Roman" w:hAnsi="Times New Roman" w:cs="Times New Roman"/>
          <w:sz w:val="28"/>
          <w:szCs w:val="28"/>
        </w:rPr>
        <w:t>Academic</w:t>
      </w:r>
      <w:proofErr w:type="spellEnd"/>
      <w:r w:rsidRPr="00655461">
        <w:rPr>
          <w:rFonts w:ascii="Times New Roman" w:hAnsi="Times New Roman" w:cs="Times New Roman"/>
          <w:sz w:val="28"/>
          <w:szCs w:val="28"/>
        </w:rPr>
        <w:t xml:space="preserve"> Publisher, sous presse. </w:t>
      </w:r>
    </w:p>
    <w:p w:rsidR="00BF69AE" w:rsidRDefault="00BF69AE" w:rsidP="004A354E">
      <w:pPr>
        <w:jc w:val="both"/>
        <w:rPr>
          <w:rFonts w:ascii="Times New Roman" w:hAnsi="Times New Roman" w:cs="Times New Roman"/>
          <w:sz w:val="28"/>
          <w:szCs w:val="28"/>
        </w:rPr>
      </w:pPr>
      <w:r w:rsidRPr="00655461">
        <w:rPr>
          <w:rFonts w:ascii="Times New Roman" w:hAnsi="Times New Roman" w:cs="Times New Roman"/>
          <w:sz w:val="28"/>
          <w:szCs w:val="28"/>
        </w:rPr>
        <w:t xml:space="preserve">-L. AUBERT, M. FAYOL et P. Bonin, Learning to </w:t>
      </w:r>
      <w:proofErr w:type="spellStart"/>
      <w:r w:rsidRPr="00655461">
        <w:rPr>
          <w:rFonts w:ascii="Times New Roman" w:hAnsi="Times New Roman" w:cs="Times New Roman"/>
          <w:sz w:val="28"/>
          <w:szCs w:val="28"/>
        </w:rPr>
        <w:t>spell</w:t>
      </w:r>
      <w:proofErr w:type="spellEnd"/>
      <w:r w:rsidRPr="00655461">
        <w:rPr>
          <w:rFonts w:ascii="Times New Roman" w:hAnsi="Times New Roman" w:cs="Times New Roman"/>
          <w:sz w:val="28"/>
          <w:szCs w:val="28"/>
        </w:rPr>
        <w:t xml:space="preserve"> in consistent </w:t>
      </w:r>
      <w:proofErr w:type="spellStart"/>
      <w:r w:rsidRPr="00655461">
        <w:rPr>
          <w:rFonts w:ascii="Times New Roman" w:hAnsi="Times New Roman" w:cs="Times New Roman"/>
          <w:sz w:val="28"/>
          <w:szCs w:val="28"/>
        </w:rPr>
        <w:t>words</w:t>
      </w:r>
      <w:proofErr w:type="spellEnd"/>
      <w:r w:rsidRPr="00655461">
        <w:rPr>
          <w:rFonts w:ascii="Times New Roman" w:hAnsi="Times New Roman" w:cs="Times New Roman"/>
          <w:sz w:val="28"/>
          <w:szCs w:val="28"/>
        </w:rPr>
        <w:t xml:space="preserve">, manuscrit en </w:t>
      </w:r>
      <w:proofErr w:type="gramStart"/>
      <w:r w:rsidRPr="00655461">
        <w:rPr>
          <w:rFonts w:ascii="Times New Roman" w:hAnsi="Times New Roman" w:cs="Times New Roman"/>
          <w:sz w:val="28"/>
          <w:szCs w:val="28"/>
        </w:rPr>
        <w:t>préparation .</w:t>
      </w:r>
      <w:proofErr w:type="gramEnd"/>
    </w:p>
    <w:p w:rsidR="00902A42" w:rsidRPr="00902A42" w:rsidRDefault="00902A42" w:rsidP="004A354E">
      <w:pPr>
        <w:spacing w:after="30" w:line="251" w:lineRule="auto"/>
        <w:ind w:right="149"/>
        <w:jc w:val="both"/>
        <w:rPr>
          <w:rFonts w:ascii="Times New Roman" w:eastAsia="Arial" w:hAnsi="Times New Roman" w:cs="Times New Roman"/>
          <w:color w:val="000000"/>
          <w:sz w:val="28"/>
          <w:szCs w:val="28"/>
          <w:lang w:eastAsia="fr-FR"/>
        </w:rPr>
      </w:pPr>
      <w:r>
        <w:rPr>
          <w:rFonts w:ascii="Times New Roman" w:hAnsi="Times New Roman" w:cs="Times New Roman"/>
          <w:sz w:val="28"/>
          <w:szCs w:val="28"/>
        </w:rPr>
        <w:t>-</w:t>
      </w:r>
      <w:r w:rsidRPr="00C40AB0">
        <w:rPr>
          <w:rFonts w:ascii="Times New Roman" w:eastAsia="Arial" w:hAnsi="Times New Roman" w:cs="Times New Roman"/>
          <w:color w:val="000000"/>
          <w:sz w:val="28"/>
          <w:szCs w:val="28"/>
          <w:lang w:eastAsia="fr-FR"/>
        </w:rPr>
        <w:t xml:space="preserve"> </w:t>
      </w:r>
      <w:r w:rsidRPr="00E61FB4">
        <w:rPr>
          <w:rFonts w:ascii="Times New Roman" w:eastAsia="Arial" w:hAnsi="Times New Roman" w:cs="Times New Roman"/>
          <w:color w:val="000000"/>
          <w:sz w:val="28"/>
          <w:szCs w:val="28"/>
          <w:lang w:eastAsia="fr-FR"/>
        </w:rPr>
        <w:t xml:space="preserve">MULLER Charles, </w:t>
      </w:r>
      <w:r w:rsidRPr="00E61FB4">
        <w:rPr>
          <w:rFonts w:ascii="Times New Roman" w:eastAsia="Arial" w:hAnsi="Times New Roman" w:cs="Times New Roman"/>
          <w:i/>
          <w:color w:val="000000"/>
          <w:sz w:val="28"/>
          <w:szCs w:val="28"/>
          <w:lang w:eastAsia="fr-FR"/>
        </w:rPr>
        <w:t xml:space="preserve">Monsieur </w:t>
      </w:r>
      <w:proofErr w:type="spellStart"/>
      <w:r w:rsidRPr="00E61FB4">
        <w:rPr>
          <w:rFonts w:ascii="Times New Roman" w:eastAsia="Arial" w:hAnsi="Times New Roman" w:cs="Times New Roman"/>
          <w:i/>
          <w:color w:val="000000"/>
          <w:sz w:val="28"/>
          <w:szCs w:val="28"/>
          <w:lang w:eastAsia="fr-FR"/>
        </w:rPr>
        <w:t>Duquesnes</w:t>
      </w:r>
      <w:proofErr w:type="spellEnd"/>
      <w:r w:rsidRPr="00E61FB4">
        <w:rPr>
          <w:rFonts w:ascii="Times New Roman" w:eastAsia="Arial" w:hAnsi="Times New Roman" w:cs="Times New Roman"/>
          <w:i/>
          <w:color w:val="000000"/>
          <w:sz w:val="28"/>
          <w:szCs w:val="28"/>
          <w:lang w:eastAsia="fr-FR"/>
        </w:rPr>
        <w:t xml:space="preserve"> et l’orthographe</w:t>
      </w:r>
      <w:r w:rsidRPr="00E61FB4">
        <w:rPr>
          <w:rFonts w:ascii="Times New Roman" w:eastAsia="Arial" w:hAnsi="Times New Roman" w:cs="Times New Roman"/>
          <w:color w:val="000000"/>
          <w:sz w:val="28"/>
          <w:szCs w:val="28"/>
          <w:lang w:eastAsia="fr-FR"/>
        </w:rPr>
        <w:t xml:space="preserve">, CILF, 1999. </w:t>
      </w:r>
    </w:p>
    <w:p w:rsidR="00902A42" w:rsidRPr="00655461" w:rsidRDefault="00902A42" w:rsidP="004A354E">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Noël, F.-J.-M., </w:t>
      </w:r>
      <w:proofErr w:type="spellStart"/>
      <w:r w:rsidRPr="00E61FB4">
        <w:rPr>
          <w:rFonts w:ascii="Times New Roman" w:hAnsi="Times New Roman" w:cs="Times New Roman"/>
          <w:sz w:val="28"/>
          <w:szCs w:val="28"/>
        </w:rPr>
        <w:t>Chapsal</w:t>
      </w:r>
      <w:proofErr w:type="spellEnd"/>
      <w:r w:rsidRPr="00E61FB4">
        <w:rPr>
          <w:rFonts w:ascii="Times New Roman" w:hAnsi="Times New Roman" w:cs="Times New Roman"/>
          <w:sz w:val="28"/>
          <w:szCs w:val="28"/>
        </w:rPr>
        <w:t>, Ch.-P, 1823, </w:t>
      </w:r>
      <w:r w:rsidRPr="00E61FB4">
        <w:rPr>
          <w:rFonts w:ascii="Times New Roman" w:hAnsi="Times New Roman" w:cs="Times New Roman"/>
          <w:i/>
          <w:iCs/>
          <w:sz w:val="28"/>
          <w:szCs w:val="28"/>
        </w:rPr>
        <w:t>Nouvelle grammaire française sur un plan très-méthodique, </w:t>
      </w:r>
      <w:r w:rsidRPr="00E61FB4">
        <w:rPr>
          <w:rFonts w:ascii="Times New Roman" w:hAnsi="Times New Roman" w:cs="Times New Roman"/>
          <w:sz w:val="28"/>
          <w:szCs w:val="28"/>
        </w:rPr>
        <w:t>Paris, Vve Nyon Jeune.</w:t>
      </w:r>
    </w:p>
    <w:p w:rsidR="00BF69AE" w:rsidRPr="00655461" w:rsidRDefault="00BF69AE" w:rsidP="004A354E">
      <w:pPr>
        <w:spacing w:after="29" w:line="249" w:lineRule="auto"/>
        <w:ind w:right="149"/>
        <w:jc w:val="both"/>
        <w:rPr>
          <w:rFonts w:ascii="Times New Roman" w:eastAsia="Arial" w:hAnsi="Times New Roman" w:cs="Times New Roman"/>
          <w:color w:val="000000"/>
          <w:sz w:val="28"/>
          <w:szCs w:val="28"/>
          <w:lang w:eastAsia="fr-FR"/>
        </w:rPr>
      </w:pPr>
      <w:r w:rsidRPr="00655461">
        <w:rPr>
          <w:rFonts w:ascii="Times New Roman" w:hAnsi="Times New Roman" w:cs="Times New Roman"/>
          <w:sz w:val="28"/>
          <w:szCs w:val="28"/>
        </w:rPr>
        <w:t>-</w:t>
      </w:r>
      <w:r w:rsidRPr="00655461">
        <w:rPr>
          <w:rFonts w:ascii="Times New Roman" w:eastAsia="Arial" w:hAnsi="Times New Roman" w:cs="Times New Roman"/>
          <w:color w:val="000000"/>
          <w:sz w:val="28"/>
          <w:szCs w:val="28"/>
          <w:lang w:eastAsia="fr-FR"/>
        </w:rPr>
        <w:t xml:space="preserve"> JOUETTE A., </w:t>
      </w:r>
      <w:r w:rsidRPr="00655461">
        <w:rPr>
          <w:rFonts w:ascii="Times New Roman" w:eastAsia="Arial" w:hAnsi="Times New Roman" w:cs="Times New Roman"/>
          <w:i/>
          <w:color w:val="000000"/>
          <w:sz w:val="28"/>
          <w:szCs w:val="28"/>
          <w:lang w:eastAsia="fr-FR"/>
        </w:rPr>
        <w:t>T.O.P. (dictionnaire</w:t>
      </w:r>
      <w:r w:rsidRPr="00655461">
        <w:rPr>
          <w:rFonts w:ascii="Times New Roman" w:eastAsia="Arial" w:hAnsi="Times New Roman" w:cs="Times New Roman"/>
          <w:color w:val="000000"/>
          <w:sz w:val="28"/>
          <w:szCs w:val="28"/>
          <w:lang w:eastAsia="fr-FR"/>
        </w:rPr>
        <w:t xml:space="preserve">), Nathan, 1984. </w:t>
      </w:r>
    </w:p>
    <w:p w:rsidR="00BF69AE" w:rsidRPr="00655461" w:rsidRDefault="00BF69AE" w:rsidP="004A354E">
      <w:pPr>
        <w:jc w:val="both"/>
        <w:rPr>
          <w:rFonts w:ascii="Times New Roman" w:hAnsi="Times New Roman" w:cs="Times New Roman"/>
          <w:sz w:val="28"/>
          <w:szCs w:val="28"/>
        </w:rPr>
      </w:pPr>
      <w:r w:rsidRPr="00655461">
        <w:rPr>
          <w:rFonts w:ascii="Times New Roman" w:hAnsi="Times New Roman" w:cs="Times New Roman"/>
          <w:sz w:val="28"/>
          <w:szCs w:val="28"/>
        </w:rPr>
        <w:t>-</w:t>
      </w:r>
      <w:proofErr w:type="spellStart"/>
      <w:r w:rsidRPr="00655461">
        <w:rPr>
          <w:rFonts w:ascii="Times New Roman" w:hAnsi="Times New Roman" w:cs="Times New Roman"/>
          <w:sz w:val="28"/>
          <w:szCs w:val="28"/>
        </w:rPr>
        <w:t>Kostrzewa</w:t>
      </w:r>
      <w:proofErr w:type="spellEnd"/>
      <w:r w:rsidRPr="00655461">
        <w:rPr>
          <w:rFonts w:ascii="Times New Roman" w:hAnsi="Times New Roman" w:cs="Times New Roman"/>
          <w:sz w:val="28"/>
          <w:szCs w:val="28"/>
        </w:rPr>
        <w:t>, F., 2011, </w:t>
      </w:r>
      <w:r w:rsidRPr="00655461">
        <w:rPr>
          <w:rFonts w:ascii="Times New Roman" w:hAnsi="Times New Roman" w:cs="Times New Roman"/>
          <w:i/>
          <w:iCs/>
          <w:sz w:val="28"/>
          <w:szCs w:val="28"/>
        </w:rPr>
        <w:t>L’essentiel de la grammaire, </w:t>
      </w:r>
      <w:r w:rsidRPr="00655461">
        <w:rPr>
          <w:rFonts w:ascii="Times New Roman" w:hAnsi="Times New Roman" w:cs="Times New Roman"/>
          <w:sz w:val="28"/>
          <w:szCs w:val="28"/>
        </w:rPr>
        <w:t>Bruxelles, De Boeck.</w:t>
      </w:r>
    </w:p>
    <w:p w:rsidR="00BF69AE" w:rsidRPr="00655461" w:rsidRDefault="00BF69AE" w:rsidP="004A354E">
      <w:pPr>
        <w:jc w:val="both"/>
        <w:rPr>
          <w:rFonts w:ascii="Times New Roman" w:hAnsi="Times New Roman" w:cs="Times New Roman"/>
          <w:sz w:val="28"/>
          <w:szCs w:val="28"/>
        </w:rPr>
      </w:pPr>
      <w:r w:rsidRPr="00655461">
        <w:rPr>
          <w:rFonts w:ascii="Times New Roman" w:hAnsi="Times New Roman" w:cs="Times New Roman"/>
          <w:sz w:val="28"/>
          <w:szCs w:val="28"/>
        </w:rPr>
        <w:t>-</w:t>
      </w:r>
      <w:proofErr w:type="spellStart"/>
      <w:r w:rsidRPr="00655461">
        <w:rPr>
          <w:rFonts w:ascii="Times New Roman" w:hAnsi="Times New Roman" w:cs="Times New Roman"/>
          <w:sz w:val="28"/>
          <w:szCs w:val="28"/>
        </w:rPr>
        <w:t>Laglaine</w:t>
      </w:r>
      <w:proofErr w:type="spellEnd"/>
      <w:r w:rsidRPr="00655461">
        <w:rPr>
          <w:rFonts w:ascii="Times New Roman" w:hAnsi="Times New Roman" w:cs="Times New Roman"/>
          <w:sz w:val="28"/>
          <w:szCs w:val="28"/>
        </w:rPr>
        <w:t>, P., 1864, </w:t>
      </w:r>
      <w:r w:rsidRPr="00655461">
        <w:rPr>
          <w:rFonts w:ascii="Times New Roman" w:hAnsi="Times New Roman" w:cs="Times New Roman"/>
          <w:i/>
          <w:iCs/>
          <w:sz w:val="28"/>
          <w:szCs w:val="28"/>
        </w:rPr>
        <w:t>Grammaire française et dictées</w:t>
      </w:r>
      <w:r w:rsidRPr="00655461">
        <w:rPr>
          <w:rFonts w:ascii="Times New Roman" w:hAnsi="Times New Roman" w:cs="Times New Roman"/>
          <w:sz w:val="28"/>
          <w:szCs w:val="28"/>
        </w:rPr>
        <w:t xml:space="preserve">, Paris, Victor </w:t>
      </w:r>
      <w:proofErr w:type="spellStart"/>
      <w:r w:rsidRPr="00655461">
        <w:rPr>
          <w:rFonts w:ascii="Times New Roman" w:hAnsi="Times New Roman" w:cs="Times New Roman"/>
          <w:sz w:val="28"/>
          <w:szCs w:val="28"/>
        </w:rPr>
        <w:t>Sarlit</w:t>
      </w:r>
      <w:proofErr w:type="spellEnd"/>
      <w:r w:rsidRPr="00655461">
        <w:rPr>
          <w:rFonts w:ascii="Times New Roman" w:hAnsi="Times New Roman" w:cs="Times New Roman"/>
          <w:sz w:val="28"/>
          <w:szCs w:val="28"/>
        </w:rPr>
        <w:t>.</w:t>
      </w:r>
    </w:p>
    <w:p w:rsidR="00BF69AE" w:rsidRPr="00655461" w:rsidRDefault="00BF69AE" w:rsidP="004A354E">
      <w:pPr>
        <w:jc w:val="both"/>
        <w:rPr>
          <w:rFonts w:ascii="Times New Roman" w:hAnsi="Times New Roman" w:cs="Times New Roman"/>
          <w:sz w:val="28"/>
          <w:szCs w:val="28"/>
        </w:rPr>
      </w:pPr>
      <w:r w:rsidRPr="00655461">
        <w:rPr>
          <w:rFonts w:ascii="Times New Roman" w:hAnsi="Times New Roman" w:cs="Times New Roman"/>
          <w:sz w:val="28"/>
          <w:szCs w:val="28"/>
        </w:rPr>
        <w:t xml:space="preserve">-M. FAYOL, M.G THÉVENIN, C TOTEREAU, J-P JAROUSSE, </w:t>
      </w:r>
      <w:proofErr w:type="spellStart"/>
      <w:r w:rsidRPr="00655461">
        <w:rPr>
          <w:rFonts w:ascii="Times New Roman" w:hAnsi="Times New Roman" w:cs="Times New Roman"/>
          <w:sz w:val="28"/>
          <w:szCs w:val="28"/>
        </w:rPr>
        <w:t>from</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learning</w:t>
      </w:r>
      <w:proofErr w:type="spellEnd"/>
      <w:r w:rsidRPr="00655461">
        <w:rPr>
          <w:rFonts w:ascii="Times New Roman" w:hAnsi="Times New Roman" w:cs="Times New Roman"/>
          <w:sz w:val="28"/>
          <w:szCs w:val="28"/>
        </w:rPr>
        <w:t xml:space="preserve"> to </w:t>
      </w:r>
      <w:proofErr w:type="spellStart"/>
      <w:r w:rsidRPr="00655461">
        <w:rPr>
          <w:rFonts w:ascii="Times New Roman" w:hAnsi="Times New Roman" w:cs="Times New Roman"/>
          <w:sz w:val="28"/>
          <w:szCs w:val="28"/>
        </w:rPr>
        <w:t>teaching</w:t>
      </w:r>
      <w:proofErr w:type="spellEnd"/>
      <w:r w:rsidRPr="00655461">
        <w:rPr>
          <w:rFonts w:ascii="Times New Roman" w:hAnsi="Times New Roman" w:cs="Times New Roman"/>
          <w:sz w:val="28"/>
          <w:szCs w:val="28"/>
        </w:rPr>
        <w:t xml:space="preserve"> to </w:t>
      </w:r>
      <w:proofErr w:type="spellStart"/>
      <w:r w:rsidRPr="00655461">
        <w:rPr>
          <w:rFonts w:ascii="Times New Roman" w:hAnsi="Times New Roman" w:cs="Times New Roman"/>
          <w:sz w:val="28"/>
          <w:szCs w:val="28"/>
        </w:rPr>
        <w:t>learning</w:t>
      </w:r>
      <w:proofErr w:type="spellEnd"/>
      <w:r w:rsidRPr="00655461">
        <w:rPr>
          <w:rFonts w:ascii="Times New Roman" w:hAnsi="Times New Roman" w:cs="Times New Roman"/>
          <w:sz w:val="28"/>
          <w:szCs w:val="28"/>
        </w:rPr>
        <w:t xml:space="preserve"> french </w:t>
      </w:r>
      <w:proofErr w:type="spellStart"/>
      <w:r w:rsidRPr="00655461">
        <w:rPr>
          <w:rFonts w:ascii="Times New Roman" w:hAnsi="Times New Roman" w:cs="Times New Roman"/>
          <w:sz w:val="28"/>
          <w:szCs w:val="28"/>
        </w:rPr>
        <w:t>written</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morphology</w:t>
      </w:r>
      <w:proofErr w:type="spellEnd"/>
      <w:r w:rsidRPr="00655461">
        <w:rPr>
          <w:rFonts w:ascii="Times New Roman" w:hAnsi="Times New Roman" w:cs="Times New Roman"/>
          <w:sz w:val="28"/>
          <w:szCs w:val="28"/>
        </w:rPr>
        <w:t xml:space="preserve">, in T. Nunes </w:t>
      </w:r>
      <w:proofErr w:type="spellStart"/>
      <w:r w:rsidRPr="00655461">
        <w:rPr>
          <w:rFonts w:ascii="Times New Roman" w:hAnsi="Times New Roman" w:cs="Times New Roman"/>
          <w:sz w:val="28"/>
          <w:szCs w:val="28"/>
        </w:rPr>
        <w:t>ed</w:t>
      </w:r>
      <w:proofErr w:type="spellEnd"/>
      <w:r w:rsidRPr="00655461">
        <w:rPr>
          <w:rFonts w:ascii="Times New Roman" w:hAnsi="Times New Roman" w:cs="Times New Roman"/>
          <w:sz w:val="28"/>
          <w:szCs w:val="28"/>
        </w:rPr>
        <w:t xml:space="preserve">. Learning to </w:t>
      </w:r>
      <w:proofErr w:type="spellStart"/>
      <w:r w:rsidRPr="00655461">
        <w:rPr>
          <w:rFonts w:ascii="Times New Roman" w:hAnsi="Times New Roman" w:cs="Times New Roman"/>
          <w:sz w:val="28"/>
          <w:szCs w:val="28"/>
        </w:rPr>
        <w:t>read</w:t>
      </w:r>
      <w:proofErr w:type="spellEnd"/>
      <w:r w:rsidRPr="00655461">
        <w:rPr>
          <w:rFonts w:ascii="Times New Roman" w:hAnsi="Times New Roman" w:cs="Times New Roman"/>
          <w:sz w:val="28"/>
          <w:szCs w:val="28"/>
        </w:rPr>
        <w:t>, Kluwer.</w:t>
      </w:r>
    </w:p>
    <w:p w:rsidR="00BF69AE" w:rsidRPr="00655461" w:rsidRDefault="00BF69AE" w:rsidP="004A354E">
      <w:pPr>
        <w:jc w:val="both"/>
        <w:rPr>
          <w:rFonts w:ascii="Times New Roman" w:hAnsi="Times New Roman" w:cs="Times New Roman"/>
          <w:sz w:val="28"/>
          <w:szCs w:val="28"/>
        </w:rPr>
      </w:pPr>
      <w:r w:rsidRPr="00655461">
        <w:rPr>
          <w:rFonts w:ascii="Times New Roman" w:hAnsi="Times New Roman" w:cs="Times New Roman"/>
          <w:sz w:val="28"/>
          <w:szCs w:val="28"/>
        </w:rPr>
        <w:t xml:space="preserve">-P. BONIN, Production des mots, éditions De </w:t>
      </w:r>
      <w:proofErr w:type="spellStart"/>
      <w:r w:rsidRPr="00655461">
        <w:rPr>
          <w:rFonts w:ascii="Times New Roman" w:hAnsi="Times New Roman" w:cs="Times New Roman"/>
          <w:sz w:val="28"/>
          <w:szCs w:val="28"/>
        </w:rPr>
        <w:t>Boek</w:t>
      </w:r>
      <w:proofErr w:type="spellEnd"/>
      <w:r w:rsidRPr="00655461">
        <w:rPr>
          <w:rFonts w:ascii="Times New Roman" w:hAnsi="Times New Roman" w:cs="Times New Roman"/>
          <w:sz w:val="28"/>
          <w:szCs w:val="28"/>
        </w:rPr>
        <w:t xml:space="preserve">, 2003. </w:t>
      </w:r>
    </w:p>
    <w:p w:rsidR="00BF69AE" w:rsidRPr="00655461" w:rsidRDefault="00BF69AE" w:rsidP="004A354E">
      <w:pPr>
        <w:jc w:val="both"/>
        <w:rPr>
          <w:rFonts w:ascii="Times New Roman" w:hAnsi="Times New Roman" w:cs="Times New Roman"/>
          <w:sz w:val="28"/>
          <w:szCs w:val="28"/>
        </w:rPr>
      </w:pPr>
      <w:r w:rsidRPr="00655461">
        <w:rPr>
          <w:rFonts w:ascii="Times New Roman" w:hAnsi="Times New Roman" w:cs="Times New Roman"/>
          <w:sz w:val="28"/>
          <w:szCs w:val="28"/>
        </w:rPr>
        <w:t>-Plane, S., 2020, « Fallait-il parler du prédicat ? », in C. </w:t>
      </w:r>
      <w:proofErr w:type="spellStart"/>
      <w:r w:rsidRPr="00655461">
        <w:rPr>
          <w:rFonts w:ascii="Times New Roman" w:hAnsi="Times New Roman" w:cs="Times New Roman"/>
          <w:sz w:val="28"/>
          <w:szCs w:val="28"/>
        </w:rPr>
        <w:t>Lachet</w:t>
      </w:r>
      <w:proofErr w:type="spellEnd"/>
      <w:r w:rsidRPr="00655461">
        <w:rPr>
          <w:rFonts w:ascii="Times New Roman" w:hAnsi="Times New Roman" w:cs="Times New Roman"/>
          <w:sz w:val="28"/>
          <w:szCs w:val="28"/>
        </w:rPr>
        <w:t>. &amp; A. Roig (</w:t>
      </w:r>
      <w:proofErr w:type="spellStart"/>
      <w:r w:rsidRPr="00655461">
        <w:rPr>
          <w:rFonts w:ascii="Times New Roman" w:hAnsi="Times New Roman" w:cs="Times New Roman"/>
          <w:sz w:val="28"/>
          <w:szCs w:val="28"/>
        </w:rPr>
        <w:t>éds</w:t>
      </w:r>
      <w:proofErr w:type="spellEnd"/>
      <w:r w:rsidRPr="00655461">
        <w:rPr>
          <w:rFonts w:ascii="Times New Roman" w:hAnsi="Times New Roman" w:cs="Times New Roman"/>
          <w:sz w:val="28"/>
          <w:szCs w:val="28"/>
        </w:rPr>
        <w:t>.), </w:t>
      </w:r>
      <w:r w:rsidRPr="00655461">
        <w:rPr>
          <w:rFonts w:ascii="Times New Roman" w:hAnsi="Times New Roman" w:cs="Times New Roman"/>
          <w:i/>
          <w:iCs/>
          <w:sz w:val="28"/>
          <w:szCs w:val="28"/>
        </w:rPr>
        <w:t>Défense et illustration du prédicat, </w:t>
      </w:r>
      <w:r w:rsidRPr="00655461">
        <w:rPr>
          <w:rFonts w:ascii="Times New Roman" w:hAnsi="Times New Roman" w:cs="Times New Roman"/>
          <w:sz w:val="28"/>
          <w:szCs w:val="28"/>
        </w:rPr>
        <w:t>Paris, L’Harmatan, coll. </w:t>
      </w:r>
      <w:r w:rsidRPr="00655461">
        <w:rPr>
          <w:rFonts w:ascii="Times New Roman" w:hAnsi="Times New Roman" w:cs="Times New Roman"/>
          <w:i/>
          <w:iCs/>
          <w:sz w:val="28"/>
          <w:szCs w:val="28"/>
        </w:rPr>
        <w:t xml:space="preserve">Dixit </w:t>
      </w:r>
      <w:proofErr w:type="spellStart"/>
      <w:r w:rsidRPr="00655461">
        <w:rPr>
          <w:rFonts w:ascii="Times New Roman" w:hAnsi="Times New Roman" w:cs="Times New Roman"/>
          <w:i/>
          <w:iCs/>
          <w:sz w:val="28"/>
          <w:szCs w:val="28"/>
        </w:rPr>
        <w:t>grammatica</w:t>
      </w:r>
      <w:proofErr w:type="spellEnd"/>
      <w:r w:rsidRPr="00655461">
        <w:rPr>
          <w:rFonts w:ascii="Times New Roman" w:hAnsi="Times New Roman" w:cs="Times New Roman"/>
          <w:sz w:val="28"/>
          <w:szCs w:val="28"/>
        </w:rPr>
        <w:t>, 7-14.</w:t>
      </w:r>
    </w:p>
    <w:p w:rsidR="00BF69AE" w:rsidRPr="00655461" w:rsidRDefault="00BF69AE" w:rsidP="004A354E">
      <w:pPr>
        <w:jc w:val="both"/>
        <w:rPr>
          <w:rFonts w:ascii="Times New Roman" w:hAnsi="Times New Roman" w:cs="Times New Roman"/>
          <w:sz w:val="28"/>
          <w:szCs w:val="28"/>
        </w:rPr>
      </w:pPr>
      <w:r w:rsidRPr="00655461">
        <w:rPr>
          <w:rFonts w:ascii="Times New Roman" w:hAnsi="Times New Roman" w:cs="Times New Roman"/>
          <w:sz w:val="28"/>
          <w:szCs w:val="28"/>
        </w:rPr>
        <w:t>-Rey, A., Duval, F. et Siouffi, G., 2007, </w:t>
      </w:r>
      <w:r w:rsidRPr="00655461">
        <w:rPr>
          <w:rFonts w:ascii="Times New Roman" w:hAnsi="Times New Roman" w:cs="Times New Roman"/>
          <w:i/>
          <w:iCs/>
          <w:sz w:val="28"/>
          <w:szCs w:val="28"/>
        </w:rPr>
        <w:t>Mille ans de langue française. Histoire d’une passion,</w:t>
      </w:r>
      <w:r w:rsidRPr="00655461">
        <w:rPr>
          <w:rFonts w:ascii="Times New Roman" w:hAnsi="Times New Roman" w:cs="Times New Roman"/>
          <w:sz w:val="28"/>
          <w:szCs w:val="28"/>
        </w:rPr>
        <w:t> Paris, Perrin.</w:t>
      </w:r>
    </w:p>
    <w:p w:rsidR="00BF69AE" w:rsidRPr="00736096" w:rsidRDefault="00BF69AE" w:rsidP="004A354E">
      <w:pPr>
        <w:jc w:val="both"/>
        <w:rPr>
          <w:rFonts w:ascii="Times New Roman" w:hAnsi="Times New Roman" w:cs="Times New Roman"/>
          <w:sz w:val="28"/>
          <w:szCs w:val="28"/>
        </w:rPr>
        <w:sectPr w:rsidR="00BF69AE" w:rsidRPr="00736096" w:rsidSect="0028734E">
          <w:headerReference w:type="default" r:id="rId9"/>
          <w:footerReference w:type="default" r:id="rId10"/>
          <w:pgSz w:w="11900" w:h="16440"/>
          <w:pgMar w:top="1418" w:right="1418" w:bottom="1418" w:left="1418" w:header="284" w:footer="720" w:gutter="0"/>
          <w:cols w:space="720"/>
        </w:sectPr>
      </w:pPr>
      <w:r w:rsidRPr="00655461">
        <w:rPr>
          <w:rFonts w:ascii="Times New Roman" w:hAnsi="Times New Roman" w:cs="Times New Roman"/>
          <w:sz w:val="28"/>
          <w:szCs w:val="28"/>
        </w:rPr>
        <w:t>- S. PACTON et al., Acquérir l’orthographe du français, in A. Florin et J. Morais,</w:t>
      </w:r>
      <w:r w:rsidR="00A61169">
        <w:rPr>
          <w:rFonts w:ascii="Times New Roman" w:hAnsi="Times New Roman" w:cs="Times New Roman"/>
          <w:sz w:val="28"/>
          <w:szCs w:val="28"/>
        </w:rPr>
        <w:t xml:space="preserve"> La maîtrise du langage, Renn</w:t>
      </w:r>
      <w:r w:rsidR="00262E3C">
        <w:rPr>
          <w:rFonts w:ascii="Times New Roman" w:hAnsi="Times New Roman" w:cs="Times New Roman"/>
          <w:sz w:val="28"/>
          <w:szCs w:val="28"/>
        </w:rPr>
        <w:t>e</w:t>
      </w:r>
    </w:p>
    <w:p w:rsidR="00CD2107" w:rsidRPr="009F2B61" w:rsidRDefault="00CD2107" w:rsidP="004A354E">
      <w:pPr>
        <w:jc w:val="both"/>
        <w:rPr>
          <w:rFonts w:ascii="Times New Roman" w:hAnsi="Times New Roman" w:cs="Times New Roman"/>
          <w:sz w:val="28"/>
          <w:szCs w:val="28"/>
        </w:rPr>
      </w:pPr>
    </w:p>
    <w:sectPr w:rsidR="00CD2107" w:rsidRPr="009F2B61" w:rsidSect="00A6116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7B43" w:rsidRDefault="00C47B43" w:rsidP="00D92C88">
      <w:pPr>
        <w:spacing w:after="0" w:line="240" w:lineRule="auto"/>
      </w:pPr>
      <w:r>
        <w:separator/>
      </w:r>
    </w:p>
  </w:endnote>
  <w:endnote w:type="continuationSeparator" w:id="0">
    <w:p w:rsidR="00C47B43" w:rsidRDefault="00C47B43" w:rsidP="00D92C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7176867"/>
      <w:docPartObj>
        <w:docPartGallery w:val="Page Numbers (Bottom of Page)"/>
        <w:docPartUnique/>
      </w:docPartObj>
    </w:sdtPr>
    <w:sdtEndPr/>
    <w:sdtContent>
      <w:p w:rsidR="00A61169" w:rsidRDefault="00EC5061">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posOffset>11767</wp:posOffset>
                  </wp:positionH>
                  <wp:positionV relativeFrom="bottomMargin">
                    <wp:posOffset>9632</wp:posOffset>
                  </wp:positionV>
                  <wp:extent cx="368300" cy="339056"/>
                  <wp:effectExtent l="0" t="0" r="12700" b="23495"/>
                  <wp:wrapNone/>
                  <wp:docPr id="1" name="Carré corné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339056"/>
                          </a:xfrm>
                          <a:prstGeom prst="foldedCorner">
                            <a:avLst>
                              <a:gd name="adj" fmla="val 34560"/>
                            </a:avLst>
                          </a:prstGeom>
                          <a:solidFill>
                            <a:srgbClr val="FFFFFF"/>
                          </a:solidFill>
                          <a:ln w="3175">
                            <a:solidFill>
                              <a:srgbClr val="808080"/>
                            </a:solidFill>
                            <a:round/>
                            <a:headEnd/>
                            <a:tailEnd/>
                          </a:ln>
                        </wps:spPr>
                        <wps:txbx>
                          <w:txbxContent>
                            <w:p w:rsidR="00EC5061" w:rsidRDefault="00EC5061">
                              <w:pPr>
                                <w:jc w:val="center"/>
                              </w:pPr>
                              <w:r>
                                <w:fldChar w:fldCharType="begin"/>
                              </w:r>
                              <w:r>
                                <w:instrText>PAGE    \* MERGEFORMAT</w:instrText>
                              </w:r>
                              <w:r>
                                <w:fldChar w:fldCharType="separate"/>
                              </w:r>
                              <w:r w:rsidR="00EF3C5D" w:rsidRPr="00EF3C5D">
                                <w:rPr>
                                  <w:noProof/>
                                  <w:sz w:val="16"/>
                                  <w:szCs w:val="16"/>
                                </w:rPr>
                                <w:t>9</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1" o:spid="_x0000_s1027" type="#_x0000_t65" style="position:absolute;margin-left:.95pt;margin-top:.75pt;width:29pt;height:26.7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" o:allowincell="f" adj="14135" strokecolor="gray" strokeweight=".25pt">
                  <v:textbox>
                    <w:txbxContent>
                      <w:p w:rsidR="00EC5061" w:rsidRDefault="00EC5061">
                        <w:pPr>
                          <w:jc w:val="center"/>
                        </w:pPr>
                        <w:r>
                          <w:fldChar w:fldCharType="begin"/>
                        </w:r>
                        <w:r>
                          <w:instrText>PAGE    \* MERGEFORMAT</w:instrText>
                        </w:r>
                        <w:r>
                          <w:fldChar w:fldCharType="separate"/>
                        </w:r>
                        <w:r w:rsidR="00EF3C5D" w:rsidRPr="00EF3C5D">
                          <w:rPr>
                            <w:noProof/>
                            <w:sz w:val="16"/>
                            <w:szCs w:val="16"/>
                          </w:rPr>
                          <w:t>9</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7B43" w:rsidRDefault="00C47B43" w:rsidP="00D92C88">
      <w:pPr>
        <w:spacing w:after="0" w:line="240" w:lineRule="auto"/>
      </w:pPr>
      <w:r>
        <w:separator/>
      </w:r>
    </w:p>
  </w:footnote>
  <w:footnote w:type="continuationSeparator" w:id="0">
    <w:p w:rsidR="00C47B43" w:rsidRDefault="00C47B43" w:rsidP="00D92C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6B0" w:rsidRDefault="005646B0" w:rsidP="005949C5">
    <w:pPr>
      <w:pStyle w:val="En-tte"/>
      <w:tabs>
        <w:tab w:val="clear" w:pos="4536"/>
        <w:tab w:val="center" w:pos="9072"/>
      </w:tabs>
      <w:rPr>
        <w:rFonts w:ascii="Times New Roman" w:hAnsi="Times New Roman" w:cs="Times New Roman"/>
        <w:b/>
        <w:bCs/>
      </w:rPr>
    </w:pPr>
  </w:p>
  <w:p w:rsidR="009B4E17" w:rsidRDefault="009B4E17" w:rsidP="009B4E17">
    <w:pPr>
      <w:tabs>
        <w:tab w:val="center" w:pos="4536"/>
        <w:tab w:val="right" w:pos="9072"/>
      </w:tabs>
      <w:spacing w:after="0" w:line="240" w:lineRule="auto"/>
      <w:rPr>
        <w:rFonts w:ascii="Times New Roman" w:hAnsi="Times New Roman" w:cs="Times New Roman"/>
      </w:rPr>
    </w:pPr>
    <w:r>
      <w:rPr>
        <w:rFonts w:ascii="Times New Roman" w:hAnsi="Times New Roman" w:cs="Times New Roman"/>
        <w:b/>
        <w:bCs/>
      </w:rPr>
      <w:t>Cours</w:t>
    </w:r>
    <w:r>
      <w:rPr>
        <w:rFonts w:ascii="Times New Roman" w:hAnsi="Times New Roman" w:cs="Times New Roman"/>
      </w:rPr>
      <w:t xml:space="preserve"> / Module « </w:t>
    </w:r>
    <w:r>
      <w:rPr>
        <w:rFonts w:ascii="Times New Roman" w:hAnsi="Times New Roman" w:cs="Times New Roman"/>
        <w:b/>
        <w:bCs/>
      </w:rPr>
      <w:t>Orthographe</w:t>
    </w:r>
    <w:proofErr w:type="gramStart"/>
    <w:r>
      <w:rPr>
        <w:rFonts w:ascii="Times New Roman" w:hAnsi="Times New Roman" w:cs="Times New Roman"/>
      </w:rPr>
      <w:t> »…</w:t>
    </w:r>
    <w:proofErr w:type="gramEnd"/>
    <w:r>
      <w:rPr>
        <w:rFonts w:ascii="Times New Roman" w:hAnsi="Times New Roman" w:cs="Times New Roman"/>
      </w:rPr>
      <w:t>………Niveau :</w:t>
    </w:r>
    <w:r>
      <w:rPr>
        <w:rFonts w:ascii="Times New Roman" w:hAnsi="Times New Roman" w:cs="Times New Roman"/>
        <w:b/>
        <w:bCs/>
      </w:rPr>
      <w:t>2</w:t>
    </w:r>
    <w:r>
      <w:rPr>
        <w:rFonts w:ascii="Times New Roman" w:hAnsi="Times New Roman" w:cs="Times New Roman"/>
        <w:vertAlign w:val="superscript"/>
      </w:rPr>
      <w:t>ème</w:t>
    </w:r>
    <w:r>
      <w:rPr>
        <w:rFonts w:ascii="Times New Roman" w:hAnsi="Times New Roman" w:cs="Times New Roman"/>
      </w:rPr>
      <w:t>-</w:t>
    </w:r>
    <w:r>
      <w:rPr>
        <w:rFonts w:ascii="Times New Roman" w:hAnsi="Times New Roman" w:cs="Times New Roman"/>
        <w:b/>
        <w:bCs/>
      </w:rPr>
      <w:t>Master</w:t>
    </w:r>
    <w:r>
      <w:rPr>
        <w:rFonts w:ascii="Times New Roman" w:hAnsi="Times New Roman" w:cs="Times New Roman"/>
      </w:rPr>
      <w:t>.…………..…....</w:t>
    </w:r>
    <w:proofErr w:type="spellStart"/>
    <w:r>
      <w:rPr>
        <w:rFonts w:ascii="Times New Roman" w:hAnsi="Times New Roman" w:cs="Times New Roman"/>
      </w:rPr>
      <w:t>Dr.AZZOUZI.T</w:t>
    </w:r>
    <w:proofErr w:type="spellEnd"/>
  </w:p>
  <w:p w:rsidR="009B4E17" w:rsidRDefault="009B4E17" w:rsidP="009B4E17">
    <w:pPr>
      <w:pStyle w:val="En-tte"/>
      <w:rPr>
        <w:rFonts w:ascii="Calibri" w:eastAsia="Calibri" w:hAnsi="Calibri" w:cs="Calibri"/>
        <w:color w:val="000000"/>
        <w:sz w:val="24"/>
        <w:lang w:eastAsia="fr-FR"/>
      </w:rPr>
    </w:pPr>
  </w:p>
  <w:p w:rsidR="00D92C88" w:rsidRDefault="00D92C8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7307"/>
      </v:shape>
    </w:pict>
  </w:numPicBullet>
  <w:abstractNum w:abstractNumId="0" w15:restartNumberingAfterBreak="0">
    <w:nsid w:val="0E4353B5"/>
    <w:multiLevelType w:val="hybridMultilevel"/>
    <w:tmpl w:val="BD48ED6C"/>
    <w:lvl w:ilvl="0" w:tplc="040C0005">
      <w:start w:val="1"/>
      <w:numFmt w:val="bullet"/>
      <w:lvlText w:val=""/>
      <w:lvlJc w:val="left"/>
      <w:pPr>
        <w:ind w:left="720" w:hanging="360"/>
      </w:pPr>
      <w:rPr>
        <w:rFonts w:ascii="Wingdings" w:hAnsi="Wingdings"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E5376D"/>
    <w:multiLevelType w:val="hybridMultilevel"/>
    <w:tmpl w:val="2746133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98947AB"/>
    <w:multiLevelType w:val="hybridMultilevel"/>
    <w:tmpl w:val="83C225EE"/>
    <w:lvl w:ilvl="0" w:tplc="7DF80F0C">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4A457CAA"/>
    <w:multiLevelType w:val="hybridMultilevel"/>
    <w:tmpl w:val="7076C6B0"/>
    <w:lvl w:ilvl="0" w:tplc="040C0005">
      <w:start w:val="1"/>
      <w:numFmt w:val="bullet"/>
      <w:lvlText w:val=""/>
      <w:lvlJc w:val="left"/>
      <w:pPr>
        <w:ind w:left="720" w:hanging="360"/>
      </w:pPr>
      <w:rPr>
        <w:rFonts w:ascii="Wingdings" w:hAnsi="Wingding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D8343A5"/>
    <w:multiLevelType w:val="hybridMultilevel"/>
    <w:tmpl w:val="A6C0A0EE"/>
    <w:lvl w:ilvl="0" w:tplc="040C0005">
      <w:start w:val="1"/>
      <w:numFmt w:val="bullet"/>
      <w:lvlText w:val=""/>
      <w:lvlJc w:val="left"/>
      <w:pPr>
        <w:ind w:left="720" w:hanging="360"/>
      </w:pPr>
      <w:rPr>
        <w:rFonts w:ascii="Wingdings" w:hAnsi="Wingdings"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CE82B68"/>
    <w:multiLevelType w:val="hybridMultilevel"/>
    <w:tmpl w:val="0292D77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926"/>
    <w:rsid w:val="000328A2"/>
    <w:rsid w:val="000375D4"/>
    <w:rsid w:val="000635FF"/>
    <w:rsid w:val="00073EBE"/>
    <w:rsid w:val="000876E3"/>
    <w:rsid w:val="000919D0"/>
    <w:rsid w:val="000A521D"/>
    <w:rsid w:val="000A7EDD"/>
    <w:rsid w:val="000B580F"/>
    <w:rsid w:val="000B5A12"/>
    <w:rsid w:val="000E39BA"/>
    <w:rsid w:val="00141B72"/>
    <w:rsid w:val="00143E86"/>
    <w:rsid w:val="00174542"/>
    <w:rsid w:val="00175159"/>
    <w:rsid w:val="001818B0"/>
    <w:rsid w:val="00181B72"/>
    <w:rsid w:val="001C1921"/>
    <w:rsid w:val="001D0706"/>
    <w:rsid w:val="001D7C11"/>
    <w:rsid w:val="001E2ACD"/>
    <w:rsid w:val="001F0943"/>
    <w:rsid w:val="00201D6C"/>
    <w:rsid w:val="00204463"/>
    <w:rsid w:val="0022133F"/>
    <w:rsid w:val="00241044"/>
    <w:rsid w:val="00251B94"/>
    <w:rsid w:val="00262E3C"/>
    <w:rsid w:val="0028734E"/>
    <w:rsid w:val="002A594A"/>
    <w:rsid w:val="002A5FA6"/>
    <w:rsid w:val="002B6CDB"/>
    <w:rsid w:val="002B7AE3"/>
    <w:rsid w:val="002E6B94"/>
    <w:rsid w:val="0031007E"/>
    <w:rsid w:val="0031407E"/>
    <w:rsid w:val="00351382"/>
    <w:rsid w:val="00363A0E"/>
    <w:rsid w:val="00374F18"/>
    <w:rsid w:val="0037720A"/>
    <w:rsid w:val="003A1B83"/>
    <w:rsid w:val="003B2C37"/>
    <w:rsid w:val="003B3B76"/>
    <w:rsid w:val="003C5A80"/>
    <w:rsid w:val="003C757D"/>
    <w:rsid w:val="003E16BF"/>
    <w:rsid w:val="00401E88"/>
    <w:rsid w:val="00403325"/>
    <w:rsid w:val="00446207"/>
    <w:rsid w:val="0045266F"/>
    <w:rsid w:val="004750C5"/>
    <w:rsid w:val="0049065B"/>
    <w:rsid w:val="00493D09"/>
    <w:rsid w:val="004A354E"/>
    <w:rsid w:val="004C1C4E"/>
    <w:rsid w:val="004C3841"/>
    <w:rsid w:val="004E0858"/>
    <w:rsid w:val="0050046C"/>
    <w:rsid w:val="00521C93"/>
    <w:rsid w:val="00525260"/>
    <w:rsid w:val="00527E83"/>
    <w:rsid w:val="005300C7"/>
    <w:rsid w:val="005325E4"/>
    <w:rsid w:val="00541AFF"/>
    <w:rsid w:val="00546A01"/>
    <w:rsid w:val="00553B40"/>
    <w:rsid w:val="005646B0"/>
    <w:rsid w:val="005774A5"/>
    <w:rsid w:val="00583048"/>
    <w:rsid w:val="00587727"/>
    <w:rsid w:val="005949C5"/>
    <w:rsid w:val="005A4907"/>
    <w:rsid w:val="005B0A3B"/>
    <w:rsid w:val="005B3CDB"/>
    <w:rsid w:val="00624733"/>
    <w:rsid w:val="00653FDE"/>
    <w:rsid w:val="00655461"/>
    <w:rsid w:val="006620F9"/>
    <w:rsid w:val="006674FC"/>
    <w:rsid w:val="006759D8"/>
    <w:rsid w:val="0069569E"/>
    <w:rsid w:val="006C5282"/>
    <w:rsid w:val="006D5622"/>
    <w:rsid w:val="006E3B61"/>
    <w:rsid w:val="00726B79"/>
    <w:rsid w:val="00736096"/>
    <w:rsid w:val="007761D7"/>
    <w:rsid w:val="00790641"/>
    <w:rsid w:val="007A41B1"/>
    <w:rsid w:val="007A4A9C"/>
    <w:rsid w:val="007C5E4B"/>
    <w:rsid w:val="007D0165"/>
    <w:rsid w:val="007F0936"/>
    <w:rsid w:val="007F6A35"/>
    <w:rsid w:val="0081097A"/>
    <w:rsid w:val="00816738"/>
    <w:rsid w:val="008213C5"/>
    <w:rsid w:val="00821566"/>
    <w:rsid w:val="00831474"/>
    <w:rsid w:val="00832B12"/>
    <w:rsid w:val="00834E15"/>
    <w:rsid w:val="00850B59"/>
    <w:rsid w:val="00857FAA"/>
    <w:rsid w:val="0086468B"/>
    <w:rsid w:val="00865E4E"/>
    <w:rsid w:val="00886641"/>
    <w:rsid w:val="008B3274"/>
    <w:rsid w:val="008D7CDD"/>
    <w:rsid w:val="008F365F"/>
    <w:rsid w:val="00902568"/>
    <w:rsid w:val="00902A42"/>
    <w:rsid w:val="00923AED"/>
    <w:rsid w:val="00925D7B"/>
    <w:rsid w:val="00935A33"/>
    <w:rsid w:val="009764BF"/>
    <w:rsid w:val="00986435"/>
    <w:rsid w:val="00987620"/>
    <w:rsid w:val="009966A3"/>
    <w:rsid w:val="009A6B12"/>
    <w:rsid w:val="009B4E17"/>
    <w:rsid w:val="009C1204"/>
    <w:rsid w:val="009C3826"/>
    <w:rsid w:val="009D34F8"/>
    <w:rsid w:val="009F2B61"/>
    <w:rsid w:val="00A048D4"/>
    <w:rsid w:val="00A107D4"/>
    <w:rsid w:val="00A1587F"/>
    <w:rsid w:val="00A26384"/>
    <w:rsid w:val="00A357AA"/>
    <w:rsid w:val="00A61169"/>
    <w:rsid w:val="00A61B9D"/>
    <w:rsid w:val="00A76945"/>
    <w:rsid w:val="00A772C1"/>
    <w:rsid w:val="00A92D21"/>
    <w:rsid w:val="00AA2812"/>
    <w:rsid w:val="00AF5C24"/>
    <w:rsid w:val="00B11D24"/>
    <w:rsid w:val="00B42233"/>
    <w:rsid w:val="00B430AE"/>
    <w:rsid w:val="00B875BE"/>
    <w:rsid w:val="00B951D3"/>
    <w:rsid w:val="00BA4554"/>
    <w:rsid w:val="00BB5926"/>
    <w:rsid w:val="00BC04D0"/>
    <w:rsid w:val="00BD502F"/>
    <w:rsid w:val="00BF32C8"/>
    <w:rsid w:val="00BF69AE"/>
    <w:rsid w:val="00C0659E"/>
    <w:rsid w:val="00C14D71"/>
    <w:rsid w:val="00C25A04"/>
    <w:rsid w:val="00C31F43"/>
    <w:rsid w:val="00C32E06"/>
    <w:rsid w:val="00C464DE"/>
    <w:rsid w:val="00C47B43"/>
    <w:rsid w:val="00C55B32"/>
    <w:rsid w:val="00C660A9"/>
    <w:rsid w:val="00C664D8"/>
    <w:rsid w:val="00C67F94"/>
    <w:rsid w:val="00CB4EFF"/>
    <w:rsid w:val="00CB5B6E"/>
    <w:rsid w:val="00CC2FBF"/>
    <w:rsid w:val="00CD0834"/>
    <w:rsid w:val="00CD2107"/>
    <w:rsid w:val="00CE11F7"/>
    <w:rsid w:val="00CE352F"/>
    <w:rsid w:val="00CE4588"/>
    <w:rsid w:val="00D50A0E"/>
    <w:rsid w:val="00D57F5D"/>
    <w:rsid w:val="00D72509"/>
    <w:rsid w:val="00D747EE"/>
    <w:rsid w:val="00D92C88"/>
    <w:rsid w:val="00DB3314"/>
    <w:rsid w:val="00DC3343"/>
    <w:rsid w:val="00DC3C4B"/>
    <w:rsid w:val="00DC5278"/>
    <w:rsid w:val="00DD5C32"/>
    <w:rsid w:val="00DE3526"/>
    <w:rsid w:val="00DE60C1"/>
    <w:rsid w:val="00DE6344"/>
    <w:rsid w:val="00E0564E"/>
    <w:rsid w:val="00E3370A"/>
    <w:rsid w:val="00E4744D"/>
    <w:rsid w:val="00E478A8"/>
    <w:rsid w:val="00E90393"/>
    <w:rsid w:val="00EB20CA"/>
    <w:rsid w:val="00EC5061"/>
    <w:rsid w:val="00EE390D"/>
    <w:rsid w:val="00EF3C5D"/>
    <w:rsid w:val="00EF6A14"/>
    <w:rsid w:val="00F05FA0"/>
    <w:rsid w:val="00F22DDE"/>
    <w:rsid w:val="00F60AD6"/>
    <w:rsid w:val="00F6380E"/>
    <w:rsid w:val="00F87494"/>
    <w:rsid w:val="00FD21B0"/>
    <w:rsid w:val="00FE09A1"/>
    <w:rsid w:val="00FE2138"/>
    <w:rsid w:val="00FF2A5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7FA736"/>
  <w15:chartTrackingRefBased/>
  <w15:docId w15:val="{69CDBBC7-5EE3-48B4-A744-10B6E4B1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7F09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D92C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BB5926"/>
    <w:rPr>
      <w:color w:val="0563C1" w:themeColor="hyperlink"/>
      <w:u w:val="single"/>
    </w:rPr>
  </w:style>
  <w:style w:type="character" w:customStyle="1" w:styleId="Titre1Car">
    <w:name w:val="Titre 1 Car"/>
    <w:basedOn w:val="Policepardfaut"/>
    <w:link w:val="Titre1"/>
    <w:uiPriority w:val="9"/>
    <w:rsid w:val="007F0936"/>
    <w:rPr>
      <w:rFonts w:asciiTheme="majorHAnsi" w:eastAsiaTheme="majorEastAsia" w:hAnsiTheme="majorHAnsi" w:cstheme="majorBidi"/>
      <w:color w:val="2E74B5" w:themeColor="accent1" w:themeShade="BF"/>
      <w:sz w:val="32"/>
      <w:szCs w:val="32"/>
    </w:rPr>
  </w:style>
  <w:style w:type="paragraph" w:styleId="Paragraphedeliste">
    <w:name w:val="List Paragraph"/>
    <w:basedOn w:val="Normal"/>
    <w:uiPriority w:val="34"/>
    <w:qFormat/>
    <w:rsid w:val="006674FC"/>
    <w:pPr>
      <w:ind w:left="720"/>
      <w:contextualSpacing/>
    </w:pPr>
  </w:style>
  <w:style w:type="paragraph" w:styleId="En-tte">
    <w:name w:val="header"/>
    <w:basedOn w:val="Normal"/>
    <w:link w:val="En-tteCar"/>
    <w:uiPriority w:val="99"/>
    <w:unhideWhenUsed/>
    <w:rsid w:val="00D92C88"/>
    <w:pPr>
      <w:tabs>
        <w:tab w:val="center" w:pos="4536"/>
        <w:tab w:val="right" w:pos="9072"/>
      </w:tabs>
      <w:spacing w:after="0" w:line="240" w:lineRule="auto"/>
    </w:pPr>
  </w:style>
  <w:style w:type="character" w:customStyle="1" w:styleId="En-tteCar">
    <w:name w:val="En-tête Car"/>
    <w:basedOn w:val="Policepardfaut"/>
    <w:link w:val="En-tte"/>
    <w:uiPriority w:val="99"/>
    <w:rsid w:val="00D92C88"/>
  </w:style>
  <w:style w:type="paragraph" w:styleId="Pieddepage">
    <w:name w:val="footer"/>
    <w:basedOn w:val="Normal"/>
    <w:link w:val="PieddepageCar"/>
    <w:uiPriority w:val="99"/>
    <w:unhideWhenUsed/>
    <w:rsid w:val="00D92C8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92C88"/>
  </w:style>
  <w:style w:type="character" w:customStyle="1" w:styleId="Titre3Car">
    <w:name w:val="Titre 3 Car"/>
    <w:basedOn w:val="Policepardfaut"/>
    <w:link w:val="Titre3"/>
    <w:uiPriority w:val="9"/>
    <w:semiHidden/>
    <w:rsid w:val="00D92C88"/>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91917">
      <w:bodyDiv w:val="1"/>
      <w:marLeft w:val="0"/>
      <w:marRight w:val="0"/>
      <w:marTop w:val="0"/>
      <w:marBottom w:val="0"/>
      <w:divBdr>
        <w:top w:val="none" w:sz="0" w:space="0" w:color="auto"/>
        <w:left w:val="none" w:sz="0" w:space="0" w:color="auto"/>
        <w:bottom w:val="none" w:sz="0" w:space="0" w:color="auto"/>
        <w:right w:val="none" w:sz="0" w:space="0" w:color="auto"/>
      </w:divBdr>
    </w:div>
    <w:div w:id="690104566">
      <w:bodyDiv w:val="1"/>
      <w:marLeft w:val="0"/>
      <w:marRight w:val="0"/>
      <w:marTop w:val="0"/>
      <w:marBottom w:val="0"/>
      <w:divBdr>
        <w:top w:val="none" w:sz="0" w:space="0" w:color="auto"/>
        <w:left w:val="none" w:sz="0" w:space="0" w:color="auto"/>
        <w:bottom w:val="none" w:sz="0" w:space="0" w:color="auto"/>
        <w:right w:val="none" w:sz="0" w:space="0" w:color="auto"/>
      </w:divBdr>
    </w:div>
    <w:div w:id="691078205">
      <w:bodyDiv w:val="1"/>
      <w:marLeft w:val="0"/>
      <w:marRight w:val="0"/>
      <w:marTop w:val="0"/>
      <w:marBottom w:val="0"/>
      <w:divBdr>
        <w:top w:val="none" w:sz="0" w:space="0" w:color="auto"/>
        <w:left w:val="none" w:sz="0" w:space="0" w:color="auto"/>
        <w:bottom w:val="none" w:sz="0" w:space="0" w:color="auto"/>
        <w:right w:val="none" w:sz="0" w:space="0" w:color="auto"/>
      </w:divBdr>
    </w:div>
    <w:div w:id="861018989">
      <w:bodyDiv w:val="1"/>
      <w:marLeft w:val="0"/>
      <w:marRight w:val="0"/>
      <w:marTop w:val="0"/>
      <w:marBottom w:val="0"/>
      <w:divBdr>
        <w:top w:val="none" w:sz="0" w:space="0" w:color="auto"/>
        <w:left w:val="none" w:sz="0" w:space="0" w:color="auto"/>
        <w:bottom w:val="none" w:sz="0" w:space="0" w:color="auto"/>
        <w:right w:val="none" w:sz="0" w:space="0" w:color="auto"/>
      </w:divBdr>
    </w:div>
    <w:div w:id="882138355">
      <w:bodyDiv w:val="1"/>
      <w:marLeft w:val="0"/>
      <w:marRight w:val="0"/>
      <w:marTop w:val="0"/>
      <w:marBottom w:val="0"/>
      <w:divBdr>
        <w:top w:val="none" w:sz="0" w:space="0" w:color="auto"/>
        <w:left w:val="none" w:sz="0" w:space="0" w:color="auto"/>
        <w:bottom w:val="none" w:sz="0" w:space="0" w:color="auto"/>
        <w:right w:val="none" w:sz="0" w:space="0" w:color="auto"/>
      </w:divBdr>
    </w:div>
    <w:div w:id="1128008006">
      <w:bodyDiv w:val="1"/>
      <w:marLeft w:val="0"/>
      <w:marRight w:val="0"/>
      <w:marTop w:val="0"/>
      <w:marBottom w:val="0"/>
      <w:divBdr>
        <w:top w:val="none" w:sz="0" w:space="0" w:color="auto"/>
        <w:left w:val="none" w:sz="0" w:space="0" w:color="auto"/>
        <w:bottom w:val="none" w:sz="0" w:space="0" w:color="auto"/>
        <w:right w:val="none" w:sz="0" w:space="0" w:color="auto"/>
      </w:divBdr>
    </w:div>
    <w:div w:id="1229343644">
      <w:bodyDiv w:val="1"/>
      <w:marLeft w:val="0"/>
      <w:marRight w:val="0"/>
      <w:marTop w:val="0"/>
      <w:marBottom w:val="0"/>
      <w:divBdr>
        <w:top w:val="none" w:sz="0" w:space="0" w:color="auto"/>
        <w:left w:val="none" w:sz="0" w:space="0" w:color="auto"/>
        <w:bottom w:val="none" w:sz="0" w:space="0" w:color="auto"/>
        <w:right w:val="none" w:sz="0" w:space="0" w:color="auto"/>
      </w:divBdr>
    </w:div>
    <w:div w:id="1258834254">
      <w:bodyDiv w:val="1"/>
      <w:marLeft w:val="0"/>
      <w:marRight w:val="0"/>
      <w:marTop w:val="0"/>
      <w:marBottom w:val="0"/>
      <w:divBdr>
        <w:top w:val="none" w:sz="0" w:space="0" w:color="auto"/>
        <w:left w:val="none" w:sz="0" w:space="0" w:color="auto"/>
        <w:bottom w:val="none" w:sz="0" w:space="0" w:color="auto"/>
        <w:right w:val="none" w:sz="0" w:space="0" w:color="auto"/>
      </w:divBdr>
    </w:div>
    <w:div w:id="1552769011">
      <w:bodyDiv w:val="1"/>
      <w:marLeft w:val="0"/>
      <w:marRight w:val="0"/>
      <w:marTop w:val="0"/>
      <w:marBottom w:val="0"/>
      <w:divBdr>
        <w:top w:val="none" w:sz="0" w:space="0" w:color="auto"/>
        <w:left w:val="none" w:sz="0" w:space="0" w:color="auto"/>
        <w:bottom w:val="none" w:sz="0" w:space="0" w:color="auto"/>
        <w:right w:val="none" w:sz="0" w:space="0" w:color="auto"/>
      </w:divBdr>
    </w:div>
    <w:div w:id="1776898315">
      <w:bodyDiv w:val="1"/>
      <w:marLeft w:val="0"/>
      <w:marRight w:val="0"/>
      <w:marTop w:val="0"/>
      <w:marBottom w:val="0"/>
      <w:divBdr>
        <w:top w:val="none" w:sz="0" w:space="0" w:color="auto"/>
        <w:left w:val="none" w:sz="0" w:space="0" w:color="auto"/>
        <w:bottom w:val="none" w:sz="0" w:space="0" w:color="auto"/>
        <w:right w:val="none" w:sz="0" w:space="0" w:color="auto"/>
      </w:divBdr>
    </w:div>
    <w:div w:id="1797672273">
      <w:bodyDiv w:val="1"/>
      <w:marLeft w:val="0"/>
      <w:marRight w:val="0"/>
      <w:marTop w:val="0"/>
      <w:marBottom w:val="0"/>
      <w:divBdr>
        <w:top w:val="none" w:sz="0" w:space="0" w:color="auto"/>
        <w:left w:val="none" w:sz="0" w:space="0" w:color="auto"/>
        <w:bottom w:val="none" w:sz="0" w:space="0" w:color="auto"/>
        <w:right w:val="none" w:sz="0" w:space="0" w:color="auto"/>
      </w:divBdr>
    </w:div>
    <w:div w:id="1847481341">
      <w:bodyDiv w:val="1"/>
      <w:marLeft w:val="0"/>
      <w:marRight w:val="0"/>
      <w:marTop w:val="0"/>
      <w:marBottom w:val="0"/>
      <w:divBdr>
        <w:top w:val="none" w:sz="0" w:space="0" w:color="auto"/>
        <w:left w:val="none" w:sz="0" w:space="0" w:color="auto"/>
        <w:bottom w:val="none" w:sz="0" w:space="0" w:color="auto"/>
        <w:right w:val="none" w:sz="0" w:space="0" w:color="auto"/>
      </w:divBdr>
    </w:div>
    <w:div w:id="212541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tants-lyonnais.com/selection-livre-orthograph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48BA0-3520-48F2-AD01-84E45D701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2479</TotalTime>
  <Pages>9</Pages>
  <Words>2640</Words>
  <Characters>14521</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248</cp:revision>
  <dcterms:created xsi:type="dcterms:W3CDTF">2022-09-09T17:19:00Z</dcterms:created>
  <dcterms:modified xsi:type="dcterms:W3CDTF">2024-10-17T15:36:00Z</dcterms:modified>
</cp:coreProperties>
</file>